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6B" w:rsidRDefault="009C2A90">
      <w:bookmarkStart w:id="0" w:name="_GoBack"/>
      <w:bookmarkEnd w:id="0"/>
      <w:r>
        <w:rPr>
          <w:noProof/>
        </w:rPr>
        <w:pict>
          <v:shapetype id="_x0000_t202" coordsize="21600,21600" o:spt="202" path="m,l,21600r21600,l21600,xe">
            <v:stroke joinstyle="miter"/>
            <v:path gradientshapeok="t" o:connecttype="rect"/>
          </v:shapetype>
          <v:shape id="_x0000_s1241" type="#_x0000_t202" style="position:absolute;margin-left:455.85pt;margin-top:211.2pt;width:95.35pt;height:150.35pt;z-index:251686400;visibility:visible;mso-wrap-edited:f;mso-position-horizontal-relative:page;mso-position-vertical-relative:page" wrapcoords="0 0 21600 0 21600 21600 0 21600 0 0" filled="f" stroked="f">
            <v:textbox style="mso-next-textbox:#_x0000_s1241" inset="0,0,0,0">
              <w:txbxContent>
                <w:p w:rsidR="002C3B28" w:rsidRPr="002C3B28" w:rsidRDefault="002C3B28" w:rsidP="002C3B28">
                  <w:pPr>
                    <w:pStyle w:val="TOCHeading"/>
                    <w:pBdr>
                      <w:top w:val="single" w:sz="12" w:space="2" w:color="336666"/>
                      <w:bottom w:val="single" w:sz="12" w:space="2" w:color="336666"/>
                    </w:pBdr>
                  </w:pPr>
                  <w:r w:rsidRPr="002C3B28">
                    <w:t>I</w:t>
                  </w:r>
                  <w:r w:rsidR="00E940A9">
                    <w:t>nside this issue</w:t>
                  </w:r>
                  <w:r w:rsidRPr="002C3B28">
                    <w:t>:</w:t>
                  </w:r>
                </w:p>
                <w:p w:rsidR="00752233" w:rsidRPr="00B323F9" w:rsidRDefault="00CA7021" w:rsidP="002C3B28">
                  <w:pPr>
                    <w:pStyle w:val="TOCText"/>
                    <w:pBdr>
                      <w:top w:val="single" w:sz="12" w:space="2" w:color="336666"/>
                      <w:bottom w:val="single" w:sz="12" w:space="2" w:color="336666"/>
                    </w:pBdr>
                    <w:tabs>
                      <w:tab w:val="clear" w:pos="2250"/>
                      <w:tab w:val="right" w:pos="1710"/>
                    </w:tabs>
                  </w:pPr>
                  <w:r>
                    <w:t>Water Meter Rates</w:t>
                  </w:r>
                  <w:r>
                    <w:tab/>
                  </w:r>
                  <w:r w:rsidR="00E940A9">
                    <w:t xml:space="preserve">       </w:t>
                  </w:r>
                  <w:r>
                    <w:t>1</w:t>
                  </w:r>
                </w:p>
                <w:p w:rsidR="00752233" w:rsidRPr="00B323F9" w:rsidRDefault="00CA7021" w:rsidP="002C3B28">
                  <w:pPr>
                    <w:pStyle w:val="TOCText"/>
                    <w:pBdr>
                      <w:top w:val="single" w:sz="12" w:space="2" w:color="336666"/>
                      <w:bottom w:val="single" w:sz="12" w:space="2" w:color="336666"/>
                    </w:pBdr>
                    <w:tabs>
                      <w:tab w:val="clear" w:pos="2250"/>
                      <w:tab w:val="right" w:pos="1710"/>
                    </w:tabs>
                  </w:pPr>
                  <w:r>
                    <w:t>Water Bill Calculation</w:t>
                  </w:r>
                  <w:r>
                    <w:tab/>
                  </w:r>
                  <w:r w:rsidR="00E940A9">
                    <w:t xml:space="preserve">  </w:t>
                  </w:r>
                  <w:r>
                    <w:t>1</w:t>
                  </w:r>
                </w:p>
                <w:p w:rsidR="00752233" w:rsidRPr="00B323F9" w:rsidRDefault="00E940A9" w:rsidP="002C3B28">
                  <w:pPr>
                    <w:pStyle w:val="TOCText"/>
                    <w:pBdr>
                      <w:top w:val="single" w:sz="12" w:space="2" w:color="336666"/>
                      <w:bottom w:val="single" w:sz="12" w:space="2" w:color="336666"/>
                    </w:pBdr>
                    <w:tabs>
                      <w:tab w:val="clear" w:pos="2250"/>
                      <w:tab w:val="right" w:pos="1710"/>
                    </w:tabs>
                  </w:pPr>
                  <w:r>
                    <w:t xml:space="preserve">NO PARKING on </w:t>
                  </w:r>
                  <w:r w:rsidR="000B3B8A">
                    <w:t>Pits</w:t>
                  </w:r>
                  <w:r w:rsidR="00752233" w:rsidRPr="00B323F9">
                    <w:tab/>
                  </w:r>
                  <w:r>
                    <w:t xml:space="preserve"> </w:t>
                  </w:r>
                  <w:r w:rsidR="00752233" w:rsidRPr="00B323F9">
                    <w:t>2</w:t>
                  </w:r>
                </w:p>
                <w:p w:rsidR="00752233" w:rsidRPr="00B323F9" w:rsidRDefault="000B3B8A" w:rsidP="002C3B28">
                  <w:pPr>
                    <w:pStyle w:val="TOCText"/>
                    <w:pBdr>
                      <w:top w:val="single" w:sz="12" w:space="2" w:color="336666"/>
                      <w:bottom w:val="single" w:sz="12" w:space="2" w:color="336666"/>
                    </w:pBdr>
                    <w:tabs>
                      <w:tab w:val="clear" w:pos="2250"/>
                      <w:tab w:val="right" w:pos="1710"/>
                    </w:tabs>
                  </w:pPr>
                  <w:r>
                    <w:t>DOG Requirements</w:t>
                  </w:r>
                  <w:r>
                    <w:tab/>
                    <w:t>2</w:t>
                  </w:r>
                </w:p>
                <w:p w:rsidR="00752233" w:rsidRPr="00B323F9" w:rsidRDefault="000B3B8A" w:rsidP="002C3B28">
                  <w:pPr>
                    <w:pStyle w:val="TOCText"/>
                    <w:pBdr>
                      <w:top w:val="single" w:sz="12" w:space="2" w:color="336666"/>
                      <w:bottom w:val="single" w:sz="12" w:space="2" w:color="336666"/>
                    </w:pBdr>
                    <w:tabs>
                      <w:tab w:val="clear" w:pos="2250"/>
                      <w:tab w:val="right" w:pos="1710"/>
                    </w:tabs>
                  </w:pPr>
                  <w:r>
                    <w:t>Flood Mapping</w:t>
                  </w:r>
                  <w:r w:rsidR="00752233" w:rsidRPr="00B323F9">
                    <w:tab/>
                    <w:t>3</w:t>
                  </w:r>
                </w:p>
                <w:p w:rsidR="00752233" w:rsidRPr="00B323F9" w:rsidRDefault="000B3B8A" w:rsidP="002C3B28">
                  <w:pPr>
                    <w:pStyle w:val="TOCText"/>
                    <w:pBdr>
                      <w:top w:val="single" w:sz="12" w:space="2" w:color="336666"/>
                      <w:bottom w:val="single" w:sz="12" w:space="2" w:color="336666"/>
                    </w:pBdr>
                    <w:tabs>
                      <w:tab w:val="clear" w:pos="2250"/>
                      <w:tab w:val="right" w:pos="1710"/>
                    </w:tabs>
                  </w:pPr>
                  <w:r>
                    <w:t>Garbage Rates</w:t>
                  </w:r>
                  <w:r>
                    <w:tab/>
                    <w:t>3</w:t>
                  </w:r>
                </w:p>
                <w:p w:rsidR="00752233" w:rsidRPr="00B323F9" w:rsidRDefault="000B3B8A" w:rsidP="002C3B28">
                  <w:pPr>
                    <w:pStyle w:val="TOCText"/>
                    <w:pBdr>
                      <w:top w:val="single" w:sz="12" w:space="2" w:color="336666"/>
                      <w:bottom w:val="single" w:sz="12" w:space="2" w:color="336666"/>
                    </w:pBdr>
                    <w:tabs>
                      <w:tab w:val="clear" w:pos="2250"/>
                      <w:tab w:val="right" w:pos="1710"/>
                    </w:tabs>
                  </w:pPr>
                  <w:r>
                    <w:t>Clean YOUR Block</w:t>
                  </w:r>
                  <w:r>
                    <w:tab/>
                    <w:t>3</w:t>
                  </w:r>
                </w:p>
              </w:txbxContent>
            </v:textbox>
            <w10:wrap anchorx="page" anchory="page"/>
          </v:shape>
        </w:pict>
      </w:r>
      <w:r w:rsidR="004000A5">
        <w:rPr>
          <w:noProof/>
        </w:rPr>
        <w:pict>
          <v:shape id="_x0000_s1257" type="#_x0000_t202" style="position:absolute;margin-left:88.95pt;margin-top:63.2pt;width:240.75pt;height:20pt;z-index:251700736;visibility:visible;mso-wrap-distance-left:9pt;mso-wrap-distance-top:0;mso-wrap-distance-right:9pt;mso-wrap-distance-bottom:0;mso-position-horizontal-relative:text;mso-position-vertical-relative:text;mso-width-relative:margin;mso-height-relative:margin;v-text-anchor:top" fillcolor="#d8d8d8" strokeweight=".25pt">
            <v:fill color2="fill darken(209)" recolor="t" rotate="t" method="linear sigma" focus="100%" type="gradient"/>
            <v:textbox>
              <w:txbxContent>
                <w:p w:rsidR="0081058C" w:rsidRPr="0081058C" w:rsidRDefault="0081058C" w:rsidP="0081058C">
                  <w:pPr>
                    <w:jc w:val="center"/>
                    <w:rPr>
                      <w:color w:val="FFFFFF"/>
                      <w:sz w:val="18"/>
                    </w:rPr>
                  </w:pPr>
                  <w:r w:rsidRPr="0081058C">
                    <w:rPr>
                      <w:color w:val="FFFFFF"/>
                      <w:sz w:val="18"/>
                    </w:rPr>
                    <w:t>109 N Smith Ave, Kenesaw – (402) 742-3222</w:t>
                  </w:r>
                </w:p>
              </w:txbxContent>
            </v:textbox>
          </v:shape>
        </w:pict>
      </w:r>
      <w:r w:rsidR="004000A5">
        <w:rPr>
          <w:noProof/>
        </w:rPr>
        <w:pict>
          <v:oval id="_x0000_s1145" style="position:absolute;margin-left:379.2pt;margin-top:94.05pt;width:156pt;height:61.75pt;z-index:251666944;visibility:visible;mso-wrap-edited:f;mso-wrap-distance-left:2.88pt;mso-wrap-distance-top:2.88pt;mso-wrap-distance-right:2.88pt;mso-wrap-distance-bottom:2.88pt;mso-position-horizontal-relative:page;mso-position-vertical-relative:page" fillcolor="black" stroked="f" strokeweight="0" insetpen="t" o:cliptowrap="t">
            <v:shadow color="#ccc"/>
            <o:lock v:ext="edit" shapetype="t"/>
            <v:textbox style="mso-next-textbox:#_x0000_s1145" inset="2.88pt,2.88pt,2.88pt,2.88pt">
              <w:txbxContent>
                <w:p w:rsidR="00F45B68" w:rsidRPr="00792029" w:rsidRDefault="00F45B68" w:rsidP="00F45B68">
                  <w:pPr>
                    <w:jc w:val="center"/>
                    <w:rPr>
                      <w:rFonts w:cs="Arial"/>
                      <w:color w:val="FFFFFF"/>
                      <w:sz w:val="18"/>
                      <w:szCs w:val="18"/>
                      <w:lang w:val="en"/>
                    </w:rPr>
                  </w:pPr>
                  <w:r w:rsidRPr="00792029">
                    <w:rPr>
                      <w:rFonts w:cs="Arial"/>
                      <w:color w:val="FFFFFF"/>
                      <w:sz w:val="18"/>
                      <w:szCs w:val="18"/>
                      <w:lang w:val="en"/>
                    </w:rPr>
                    <w:t>We’re on the Web!</w:t>
                  </w:r>
                </w:p>
                <w:p w:rsidR="00F45B68" w:rsidRDefault="004C0CCA" w:rsidP="00F45B68">
                  <w:pPr>
                    <w:suppressAutoHyphens/>
                    <w:spacing w:after="40" w:line="240" w:lineRule="auto"/>
                    <w:jc w:val="center"/>
                    <w:rPr>
                      <w:rFonts w:cs="Arial"/>
                      <w:color w:val="FFFFFF"/>
                      <w:sz w:val="18"/>
                      <w:szCs w:val="18"/>
                      <w:lang w:val="en"/>
                    </w:rPr>
                  </w:pPr>
                  <w:r>
                    <w:rPr>
                      <w:rFonts w:cs="Arial"/>
                      <w:color w:val="FFFFFF"/>
                      <w:sz w:val="18"/>
                      <w:szCs w:val="18"/>
                      <w:lang w:val="en"/>
                    </w:rPr>
                    <w:t>Kenesaw.Org</w:t>
                  </w:r>
                </w:p>
                <w:p w:rsidR="0081058C" w:rsidRPr="00792029" w:rsidRDefault="0081058C" w:rsidP="00F45B68">
                  <w:pPr>
                    <w:suppressAutoHyphens/>
                    <w:spacing w:after="40" w:line="240" w:lineRule="auto"/>
                    <w:jc w:val="center"/>
                    <w:rPr>
                      <w:rFonts w:cs="Arial"/>
                      <w:color w:val="FFFFFF"/>
                      <w:sz w:val="18"/>
                      <w:szCs w:val="18"/>
                      <w:lang w:val="en"/>
                    </w:rPr>
                  </w:pPr>
                  <w:r>
                    <w:rPr>
                      <w:rFonts w:cs="Arial"/>
                      <w:color w:val="FFFFFF"/>
                      <w:sz w:val="18"/>
                      <w:szCs w:val="18"/>
                      <w:lang w:val="en"/>
                    </w:rPr>
                    <w:t>Email: info@kenesaw.org</w:t>
                  </w:r>
                </w:p>
                <w:p w:rsidR="00F45B68" w:rsidRDefault="00F45B68"/>
              </w:txbxContent>
            </v:textbox>
            <w10:wrap side="left" anchorx="page" anchory="page"/>
          </v:oval>
        </w:pict>
      </w:r>
      <w:r w:rsidR="004000A5">
        <w:rPr>
          <w:noProof/>
        </w:rPr>
        <w:pict>
          <v:shape id="_x0000_s1034" type="#_x0000_t202" style="position:absolute;margin-left:74.9pt;margin-top:573.9pt;width:389pt;height:44.9pt;z-index:25162803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4;mso-column-margin:5.7pt" inset="2.85pt,2.85pt,2.85pt,2.85pt">
              <w:txbxContent>
                <w:p w:rsidR="0053336B" w:rsidRPr="00CA7021" w:rsidRDefault="00CA7021" w:rsidP="00F45B68">
                  <w:pPr>
                    <w:pStyle w:val="Heading1"/>
                    <w:rPr>
                      <w:sz w:val="16"/>
                    </w:rPr>
                  </w:pPr>
                  <w:r w:rsidRPr="00E940A9">
                    <w:rPr>
                      <w:b/>
                    </w:rPr>
                    <w:t>Water Bill Calculation Chart</w:t>
                  </w:r>
                  <w:r>
                    <w:rPr>
                      <w:sz w:val="16"/>
                    </w:rPr>
                    <w:t xml:space="preserve">   </w:t>
                  </w:r>
                  <w:r w:rsidRPr="00CA7021">
                    <w:rPr>
                      <w:b/>
                      <w:sz w:val="16"/>
                      <w:u w:val="single"/>
                    </w:rPr>
                    <w:t>T</w:t>
                  </w:r>
                  <w:r w:rsidRPr="00CA7021">
                    <w:rPr>
                      <w:b/>
                      <w:sz w:val="20"/>
                      <w:u w:val="single"/>
                    </w:rPr>
                    <w:t>axes not included</w:t>
                  </w:r>
                </w:p>
              </w:txbxContent>
            </v:textbox>
            <w10:wrap side="left" anchorx="page" anchory="page"/>
          </v:shape>
        </w:pict>
      </w:r>
      <w:r w:rsidR="004000A5">
        <w:rPr>
          <w:noProof/>
        </w:rPr>
        <w:pict>
          <v:shape id="_x0000_s1037" type="#_x0000_t202" style="position:absolute;margin-left:383.2pt;margin-top:608.8pt;width:154.4pt;height:139.25pt;z-index:25163110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7;mso-column-margin:5.7pt" inset="2.85pt,2.85pt,2.85pt,2.85pt">
              <w:txbxContent/>
            </v:textbox>
            <w10:wrap side="left" anchorx="page" anchory="page"/>
          </v:shape>
        </w:pict>
      </w:r>
      <w:r w:rsidR="004000A5">
        <w:rPr>
          <w:noProof/>
        </w:rPr>
        <w:pict>
          <v:shape id="Text Box 2" o:spid="_x0000_s1253" type="#_x0000_t202" style="position:absolute;margin-left:323.25pt;margin-top:370.4pt;width:214.35pt;height:203.5pt;z-index:251694592;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4l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" o:allowincell="f" filled="f" strokecolor="#622423" strokeweight="6pt">
            <v:stroke linestyle="thickThin"/>
            <v:textbox style="mso-next-textbox:#Text Box 2" inset="10.8pt,7.2pt,10.8pt,7.2pt">
              <w:txbxContent>
                <w:p w:rsidR="00CA7021" w:rsidRPr="00CA7021" w:rsidRDefault="00CA7021">
                  <w:pPr>
                    <w:spacing w:after="0" w:line="360" w:lineRule="auto"/>
                    <w:jc w:val="center"/>
                    <w:rPr>
                      <w:rFonts w:ascii="Cambria" w:hAnsi="Cambria"/>
                      <w:b/>
                      <w:i/>
                      <w:iCs/>
                      <w:color w:val="auto"/>
                      <w:sz w:val="28"/>
                      <w:szCs w:val="22"/>
                      <w:u w:val="single"/>
                    </w:rPr>
                  </w:pPr>
                  <w:r w:rsidRPr="00CA7021">
                    <w:rPr>
                      <w:rFonts w:ascii="Cambria" w:hAnsi="Cambria"/>
                      <w:b/>
                      <w:i/>
                      <w:iCs/>
                      <w:color w:val="auto"/>
                      <w:sz w:val="28"/>
                      <w:szCs w:val="22"/>
                      <w:u w:val="single"/>
                    </w:rPr>
                    <w:t>Base Rate</w:t>
                  </w:r>
                </w:p>
                <w:p w:rsidR="00CA7021" w:rsidRPr="00CA7021" w:rsidRDefault="00CA7021">
                  <w:pPr>
                    <w:spacing w:after="0" w:line="360" w:lineRule="auto"/>
                    <w:jc w:val="center"/>
                    <w:rPr>
                      <w:rFonts w:ascii="Cambria" w:hAnsi="Cambria"/>
                      <w:iCs/>
                      <w:color w:val="auto"/>
                      <w:sz w:val="22"/>
                    </w:rPr>
                  </w:pPr>
                  <w:r w:rsidRPr="00CA7021">
                    <w:rPr>
                      <w:rFonts w:ascii="Cambria" w:hAnsi="Cambria"/>
                      <w:iCs/>
                      <w:color w:val="auto"/>
                      <w:sz w:val="22"/>
                    </w:rPr>
                    <w:t>Residential - $17.50</w:t>
                  </w:r>
                </w:p>
                <w:p w:rsidR="00CA7021" w:rsidRPr="00CA7021" w:rsidRDefault="00CA7021">
                  <w:pPr>
                    <w:spacing w:after="0" w:line="360" w:lineRule="auto"/>
                    <w:jc w:val="center"/>
                    <w:rPr>
                      <w:rFonts w:ascii="Cambria" w:hAnsi="Cambria"/>
                      <w:iCs/>
                      <w:color w:val="auto"/>
                      <w:sz w:val="22"/>
                    </w:rPr>
                  </w:pPr>
                  <w:r w:rsidRPr="00CA7021">
                    <w:rPr>
                      <w:rFonts w:ascii="Cambria" w:hAnsi="Cambria"/>
                      <w:iCs/>
                      <w:color w:val="auto"/>
                      <w:sz w:val="22"/>
                    </w:rPr>
                    <w:t>2” Commercial – $59.50</w:t>
                  </w:r>
                </w:p>
                <w:p w:rsidR="00CA7021" w:rsidRPr="00CA7021" w:rsidRDefault="00CA7021">
                  <w:pPr>
                    <w:spacing w:after="0" w:line="360" w:lineRule="auto"/>
                    <w:jc w:val="center"/>
                    <w:rPr>
                      <w:rFonts w:ascii="Cambria" w:hAnsi="Cambria"/>
                      <w:iCs/>
                      <w:color w:val="auto"/>
                      <w:sz w:val="22"/>
                    </w:rPr>
                  </w:pPr>
                  <w:r w:rsidRPr="00CA7021">
                    <w:rPr>
                      <w:rFonts w:ascii="Cambria" w:hAnsi="Cambria"/>
                      <w:iCs/>
                      <w:color w:val="auto"/>
                      <w:sz w:val="22"/>
                    </w:rPr>
                    <w:t>3” Commercial – $83.50</w:t>
                  </w:r>
                </w:p>
                <w:p w:rsidR="00CA7021" w:rsidRPr="00CA7021" w:rsidRDefault="00CA7021">
                  <w:pPr>
                    <w:spacing w:after="0" w:line="360" w:lineRule="auto"/>
                    <w:jc w:val="center"/>
                    <w:rPr>
                      <w:rFonts w:ascii="Cambria" w:hAnsi="Cambria"/>
                      <w:i/>
                      <w:iCs/>
                      <w:color w:val="auto"/>
                    </w:rPr>
                  </w:pPr>
                </w:p>
                <w:p w:rsidR="00CA7021" w:rsidRPr="00CA7021" w:rsidRDefault="00CA7021">
                  <w:pPr>
                    <w:spacing w:after="0" w:line="360" w:lineRule="auto"/>
                    <w:jc w:val="center"/>
                    <w:rPr>
                      <w:rFonts w:ascii="Cambria" w:hAnsi="Cambria"/>
                      <w:b/>
                      <w:i/>
                      <w:iCs/>
                      <w:color w:val="auto"/>
                      <w:sz w:val="28"/>
                      <w:u w:val="single"/>
                    </w:rPr>
                  </w:pPr>
                  <w:r w:rsidRPr="00CA7021">
                    <w:rPr>
                      <w:rFonts w:ascii="Cambria" w:hAnsi="Cambria"/>
                      <w:b/>
                      <w:i/>
                      <w:iCs/>
                      <w:color w:val="auto"/>
                      <w:sz w:val="28"/>
                      <w:u w:val="single"/>
                    </w:rPr>
                    <w:t>Metered Usage Rate</w:t>
                  </w:r>
                </w:p>
                <w:p w:rsidR="00CA7021" w:rsidRPr="00CA7021" w:rsidRDefault="00CA7021" w:rsidP="00CA7021">
                  <w:pPr>
                    <w:jc w:val="center"/>
                    <w:rPr>
                      <w:rFonts w:ascii="Cambria" w:hAnsi="Cambria"/>
                      <w:sz w:val="22"/>
                    </w:rPr>
                  </w:pPr>
                  <w:r w:rsidRPr="00CA7021">
                    <w:rPr>
                      <w:rFonts w:ascii="Cambria" w:hAnsi="Cambria"/>
                      <w:sz w:val="22"/>
                    </w:rPr>
                    <w:t>$0.145 per 100 gal</w:t>
                  </w:r>
                </w:p>
                <w:p w:rsidR="00CA7021" w:rsidRPr="00CA7021" w:rsidRDefault="000B3B8A" w:rsidP="00CA7021">
                  <w:pPr>
                    <w:jc w:val="center"/>
                    <w:rPr>
                      <w:rFonts w:ascii="Cambria" w:hAnsi="Cambria"/>
                      <w:sz w:val="22"/>
                    </w:rPr>
                  </w:pPr>
                  <w:r>
                    <w:rPr>
                      <w:rFonts w:ascii="Cambria" w:hAnsi="Cambria"/>
                      <w:sz w:val="22"/>
                    </w:rPr>
                    <w:t>and/</w:t>
                  </w:r>
                  <w:r w:rsidR="00CA7021" w:rsidRPr="00CA7021">
                    <w:rPr>
                      <w:rFonts w:ascii="Cambria" w:hAnsi="Cambria"/>
                      <w:sz w:val="22"/>
                    </w:rPr>
                    <w:t>or</w:t>
                  </w:r>
                </w:p>
                <w:p w:rsidR="00CA7021" w:rsidRPr="00CA7021" w:rsidRDefault="00CA7021" w:rsidP="00CA7021">
                  <w:pPr>
                    <w:jc w:val="center"/>
                    <w:rPr>
                      <w:rFonts w:ascii="Cambria" w:hAnsi="Cambria"/>
                      <w:sz w:val="22"/>
                    </w:rPr>
                  </w:pPr>
                  <w:r w:rsidRPr="00CA7021">
                    <w:rPr>
                      <w:rFonts w:ascii="Cambria" w:hAnsi="Cambria"/>
                      <w:sz w:val="22"/>
                    </w:rPr>
                    <w:t>$1.45 per 1000 gal</w:t>
                  </w:r>
                </w:p>
                <w:p w:rsidR="00CA7021" w:rsidRPr="00CA7021" w:rsidRDefault="00CA7021">
                  <w:pPr>
                    <w:spacing w:after="0" w:line="360" w:lineRule="auto"/>
                    <w:jc w:val="center"/>
                    <w:rPr>
                      <w:rFonts w:ascii="Cambria" w:hAnsi="Cambria"/>
                      <w:iCs/>
                    </w:rPr>
                  </w:pPr>
                </w:p>
              </w:txbxContent>
            </v:textbox>
            <w10:wrap type="square" anchorx="page" anchory="page"/>
          </v:shape>
        </w:pict>
      </w:r>
      <w:r w:rsidR="004000A5">
        <w:rPr>
          <w:noProof/>
        </w:rPr>
        <w:pict>
          <v:shape id="_x0000_s1036" type="#_x0000_t202" style="position:absolute;margin-left:229.6pt;margin-top:608.8pt;width:149.6pt;height:139.25pt;z-index:25163008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7;mso-column-margin:5.7pt" inset="2.85pt,2.85pt,2.85pt,2.85pt">
              <w:txbxContent/>
            </v:textbox>
            <w10:wrap side="left" anchorx="page" anchory="page"/>
          </v:shape>
        </w:pict>
      </w:r>
      <w:r w:rsidR="004000A5">
        <w:rPr>
          <w:noProof/>
        </w:rPr>
        <w:pict>
          <v:shape id="_x0000_s1035" type="#_x0000_t202" style="position:absolute;margin-left:74.9pt;margin-top:608.8pt;width:142.7pt;height:139.25pt;z-index:25162905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6;mso-column-margin:5.7pt" inset="2.85pt,2.85pt,2.85pt,2.85pt">
              <w:txbxContent>
                <w:p w:rsidR="0053336B" w:rsidRPr="00CA7021" w:rsidRDefault="00CA7021" w:rsidP="00CA7021">
                  <w:r w:rsidRPr="00CA7021">
                    <w:rPr>
                      <w:b/>
                      <w:u w:val="single"/>
                    </w:rPr>
                    <w:t>1000’s Used</w:t>
                  </w:r>
                  <w:r>
                    <w:t xml:space="preserve">      </w:t>
                  </w:r>
                  <w:r w:rsidRPr="00CA7021">
                    <w:rPr>
                      <w:b/>
                      <w:u w:val="single"/>
                    </w:rPr>
                    <w:t>Monthly Fee</w:t>
                  </w:r>
                </w:p>
                <w:p w:rsidR="00CA7021" w:rsidRPr="00CA7021" w:rsidRDefault="00CA7021" w:rsidP="00CA7021">
                  <w:pPr>
                    <w:pStyle w:val="BodyText"/>
                    <w:rPr>
                      <w:sz w:val="16"/>
                    </w:rPr>
                  </w:pPr>
                  <w:r>
                    <w:rPr>
                      <w:sz w:val="16"/>
                    </w:rPr>
                    <w:t xml:space="preserve">       </w:t>
                  </w:r>
                  <w:r w:rsidRPr="00CA7021">
                    <w:rPr>
                      <w:sz w:val="16"/>
                    </w:rPr>
                    <w:t>0</w:t>
                  </w:r>
                  <w:r>
                    <w:rPr>
                      <w:sz w:val="16"/>
                    </w:rPr>
                    <w:tab/>
                  </w:r>
                  <w:r>
                    <w:rPr>
                      <w:sz w:val="16"/>
                    </w:rPr>
                    <w:tab/>
                    <w:t xml:space="preserve">   $17.50  </w:t>
                  </w:r>
                </w:p>
                <w:p w:rsidR="00CA7021" w:rsidRPr="00CA7021" w:rsidRDefault="00CA7021" w:rsidP="00CA7021">
                  <w:pPr>
                    <w:pStyle w:val="BodyText"/>
                    <w:rPr>
                      <w:sz w:val="16"/>
                    </w:rPr>
                  </w:pPr>
                  <w:r>
                    <w:rPr>
                      <w:sz w:val="16"/>
                    </w:rPr>
                    <w:t xml:space="preserve">       </w:t>
                  </w:r>
                  <w:r w:rsidRPr="00CA7021">
                    <w:rPr>
                      <w:sz w:val="16"/>
                    </w:rPr>
                    <w:t>1</w:t>
                  </w:r>
                  <w:r w:rsidR="00592850">
                    <w:rPr>
                      <w:sz w:val="16"/>
                    </w:rPr>
                    <w:tab/>
                  </w:r>
                  <w:r w:rsidR="00592850">
                    <w:rPr>
                      <w:sz w:val="16"/>
                    </w:rPr>
                    <w:tab/>
                    <w:t xml:space="preserve">   $18.95</w:t>
                  </w:r>
                </w:p>
                <w:p w:rsidR="00CA7021" w:rsidRDefault="00CA7021" w:rsidP="00CA7021">
                  <w:pPr>
                    <w:pStyle w:val="BodyText"/>
                    <w:rPr>
                      <w:sz w:val="16"/>
                    </w:rPr>
                  </w:pPr>
                  <w:r>
                    <w:rPr>
                      <w:sz w:val="16"/>
                    </w:rPr>
                    <w:t xml:space="preserve">       </w:t>
                  </w:r>
                  <w:r w:rsidRPr="00CA7021">
                    <w:rPr>
                      <w:sz w:val="16"/>
                    </w:rPr>
                    <w:t>2</w:t>
                  </w:r>
                  <w:r>
                    <w:rPr>
                      <w:sz w:val="16"/>
                    </w:rPr>
                    <w:tab/>
                  </w:r>
                  <w:r>
                    <w:rPr>
                      <w:sz w:val="16"/>
                    </w:rPr>
                    <w:tab/>
                    <w:t xml:space="preserve"> </w:t>
                  </w:r>
                  <w:r w:rsidR="00592850">
                    <w:rPr>
                      <w:sz w:val="16"/>
                    </w:rPr>
                    <w:t xml:space="preserve">  $20.40</w:t>
                  </w:r>
                  <w:r>
                    <w:rPr>
                      <w:sz w:val="16"/>
                    </w:rPr>
                    <w:tab/>
                  </w:r>
                </w:p>
                <w:p w:rsidR="00CA7021" w:rsidRDefault="00CA7021" w:rsidP="00CA7021">
                  <w:pPr>
                    <w:pStyle w:val="BodyText"/>
                    <w:rPr>
                      <w:sz w:val="16"/>
                    </w:rPr>
                  </w:pPr>
                  <w:r>
                    <w:rPr>
                      <w:sz w:val="16"/>
                    </w:rPr>
                    <w:t xml:space="preserve">       3</w:t>
                  </w:r>
                  <w:r w:rsidR="00592850">
                    <w:rPr>
                      <w:sz w:val="16"/>
                    </w:rPr>
                    <w:tab/>
                  </w:r>
                  <w:r w:rsidR="00592850">
                    <w:rPr>
                      <w:sz w:val="16"/>
                    </w:rPr>
                    <w:tab/>
                    <w:t xml:space="preserve">   $21.85</w:t>
                  </w:r>
                </w:p>
                <w:p w:rsidR="00CA7021" w:rsidRDefault="00CA7021" w:rsidP="00CA7021">
                  <w:pPr>
                    <w:pStyle w:val="BodyText"/>
                    <w:rPr>
                      <w:sz w:val="16"/>
                    </w:rPr>
                  </w:pPr>
                  <w:r>
                    <w:rPr>
                      <w:sz w:val="16"/>
                    </w:rPr>
                    <w:t xml:space="preserve">      4</w:t>
                  </w:r>
                  <w:r w:rsidR="00592850">
                    <w:rPr>
                      <w:sz w:val="16"/>
                    </w:rPr>
                    <w:tab/>
                  </w:r>
                  <w:r w:rsidR="00592850">
                    <w:rPr>
                      <w:sz w:val="16"/>
                    </w:rPr>
                    <w:tab/>
                    <w:t xml:space="preserve">   $23.30</w:t>
                  </w:r>
                </w:p>
                <w:p w:rsidR="00CA7021" w:rsidRDefault="00CA7021" w:rsidP="00CA7021">
                  <w:pPr>
                    <w:pStyle w:val="BodyText"/>
                    <w:rPr>
                      <w:sz w:val="16"/>
                    </w:rPr>
                  </w:pPr>
                  <w:r>
                    <w:rPr>
                      <w:sz w:val="16"/>
                    </w:rPr>
                    <w:t xml:space="preserve">      5</w:t>
                  </w:r>
                  <w:r w:rsidR="00592850">
                    <w:rPr>
                      <w:sz w:val="16"/>
                    </w:rPr>
                    <w:t xml:space="preserve">   </w:t>
                  </w:r>
                  <w:r w:rsidR="00592850">
                    <w:rPr>
                      <w:sz w:val="16"/>
                    </w:rPr>
                    <w:tab/>
                  </w:r>
                  <w:r w:rsidR="00592850">
                    <w:rPr>
                      <w:sz w:val="16"/>
                    </w:rPr>
                    <w:tab/>
                    <w:t xml:space="preserve">  $24.75</w:t>
                  </w:r>
                </w:p>
                <w:p w:rsidR="00CA7021" w:rsidRDefault="00CA7021" w:rsidP="00CA7021">
                  <w:pPr>
                    <w:pStyle w:val="BodyText"/>
                    <w:rPr>
                      <w:sz w:val="16"/>
                    </w:rPr>
                  </w:pPr>
                  <w:r>
                    <w:rPr>
                      <w:sz w:val="16"/>
                    </w:rPr>
                    <w:t xml:space="preserve">      6</w:t>
                  </w:r>
                  <w:r w:rsidR="00592850">
                    <w:rPr>
                      <w:sz w:val="16"/>
                    </w:rPr>
                    <w:tab/>
                  </w:r>
                  <w:r w:rsidR="00592850">
                    <w:rPr>
                      <w:sz w:val="16"/>
                    </w:rPr>
                    <w:tab/>
                    <w:t xml:space="preserve">  $26.20</w:t>
                  </w:r>
                </w:p>
                <w:p w:rsidR="00CA7021" w:rsidRDefault="00CA7021" w:rsidP="00CA7021">
                  <w:pPr>
                    <w:pStyle w:val="BodyText"/>
                    <w:rPr>
                      <w:sz w:val="16"/>
                    </w:rPr>
                  </w:pPr>
                  <w:r>
                    <w:rPr>
                      <w:sz w:val="16"/>
                    </w:rPr>
                    <w:t xml:space="preserve">      7</w:t>
                  </w:r>
                  <w:r w:rsidR="00592850">
                    <w:rPr>
                      <w:sz w:val="16"/>
                    </w:rPr>
                    <w:t xml:space="preserve"> </w:t>
                  </w:r>
                  <w:r w:rsidR="00592850">
                    <w:rPr>
                      <w:sz w:val="16"/>
                    </w:rPr>
                    <w:tab/>
                  </w:r>
                  <w:r w:rsidR="00592850">
                    <w:rPr>
                      <w:sz w:val="16"/>
                    </w:rPr>
                    <w:tab/>
                    <w:t xml:space="preserve">  $27.65</w:t>
                  </w:r>
                </w:p>
                <w:p w:rsidR="00CA7021" w:rsidRPr="00CA7021" w:rsidRDefault="00CA7021" w:rsidP="00CA7021">
                  <w:r w:rsidRPr="00CA7021">
                    <w:rPr>
                      <w:b/>
                      <w:u w:val="single"/>
                    </w:rPr>
                    <w:t>1000’s Used</w:t>
                  </w:r>
                  <w:r>
                    <w:t xml:space="preserve">      </w:t>
                  </w:r>
                  <w:r w:rsidRPr="00CA7021">
                    <w:rPr>
                      <w:b/>
                      <w:u w:val="single"/>
                    </w:rPr>
                    <w:t>Monthly Fee</w:t>
                  </w:r>
                </w:p>
                <w:p w:rsidR="00CA7021" w:rsidRDefault="00CA7021" w:rsidP="00CA7021">
                  <w:pPr>
                    <w:pStyle w:val="BodyText"/>
                    <w:rPr>
                      <w:sz w:val="16"/>
                    </w:rPr>
                  </w:pPr>
                  <w:r>
                    <w:rPr>
                      <w:sz w:val="16"/>
                    </w:rPr>
                    <w:t xml:space="preserve">      8</w:t>
                  </w:r>
                  <w:r>
                    <w:rPr>
                      <w:sz w:val="16"/>
                    </w:rPr>
                    <w:tab/>
                  </w:r>
                  <w:r>
                    <w:rPr>
                      <w:sz w:val="16"/>
                    </w:rPr>
                    <w:tab/>
                    <w:t xml:space="preserve">    $29.10</w:t>
                  </w:r>
                </w:p>
                <w:p w:rsidR="00CA7021" w:rsidRDefault="00CA7021" w:rsidP="00CA7021">
                  <w:pPr>
                    <w:pStyle w:val="BodyText"/>
                    <w:rPr>
                      <w:sz w:val="16"/>
                    </w:rPr>
                  </w:pPr>
                  <w:r>
                    <w:rPr>
                      <w:sz w:val="16"/>
                    </w:rPr>
                    <w:t xml:space="preserve">      9</w:t>
                  </w:r>
                  <w:r>
                    <w:rPr>
                      <w:sz w:val="16"/>
                    </w:rPr>
                    <w:tab/>
                  </w:r>
                  <w:r>
                    <w:rPr>
                      <w:sz w:val="16"/>
                    </w:rPr>
                    <w:tab/>
                    <w:t xml:space="preserve">    $30.55</w:t>
                  </w:r>
                </w:p>
                <w:p w:rsidR="00CA7021" w:rsidRDefault="00CA7021" w:rsidP="00CA7021">
                  <w:pPr>
                    <w:pStyle w:val="BodyText"/>
                    <w:rPr>
                      <w:sz w:val="16"/>
                    </w:rPr>
                  </w:pPr>
                  <w:r>
                    <w:rPr>
                      <w:sz w:val="16"/>
                    </w:rPr>
                    <w:t xml:space="preserve">     10</w:t>
                  </w:r>
                  <w:r>
                    <w:rPr>
                      <w:sz w:val="16"/>
                    </w:rPr>
                    <w:tab/>
                  </w:r>
                  <w:r>
                    <w:rPr>
                      <w:sz w:val="16"/>
                    </w:rPr>
                    <w:tab/>
                    <w:t xml:space="preserve">    $32.00</w:t>
                  </w:r>
                </w:p>
                <w:p w:rsidR="00CA7021" w:rsidRDefault="00CA7021" w:rsidP="00CA7021">
                  <w:pPr>
                    <w:pStyle w:val="BodyText"/>
                    <w:rPr>
                      <w:sz w:val="16"/>
                    </w:rPr>
                  </w:pPr>
                  <w:r>
                    <w:rPr>
                      <w:sz w:val="16"/>
                    </w:rPr>
                    <w:t xml:space="preserve">     11</w:t>
                  </w:r>
                  <w:r>
                    <w:rPr>
                      <w:sz w:val="16"/>
                    </w:rPr>
                    <w:tab/>
                  </w:r>
                  <w:r>
                    <w:rPr>
                      <w:sz w:val="16"/>
                    </w:rPr>
                    <w:tab/>
                    <w:t xml:space="preserve">    $33.45</w:t>
                  </w:r>
                </w:p>
                <w:p w:rsidR="00CA7021" w:rsidRDefault="00CA7021" w:rsidP="00CA7021">
                  <w:pPr>
                    <w:pStyle w:val="BodyText"/>
                    <w:rPr>
                      <w:sz w:val="16"/>
                    </w:rPr>
                  </w:pPr>
                  <w:r>
                    <w:rPr>
                      <w:sz w:val="16"/>
                    </w:rPr>
                    <w:t xml:space="preserve">     12</w:t>
                  </w:r>
                  <w:r>
                    <w:rPr>
                      <w:sz w:val="16"/>
                    </w:rPr>
                    <w:tab/>
                  </w:r>
                  <w:r>
                    <w:rPr>
                      <w:sz w:val="16"/>
                    </w:rPr>
                    <w:tab/>
                    <w:t xml:space="preserve">    $34.90</w:t>
                  </w:r>
                </w:p>
                <w:p w:rsidR="00CA7021" w:rsidRDefault="00CA7021" w:rsidP="00CA7021">
                  <w:pPr>
                    <w:pStyle w:val="BodyText"/>
                    <w:rPr>
                      <w:sz w:val="16"/>
                    </w:rPr>
                  </w:pPr>
                  <w:r>
                    <w:rPr>
                      <w:sz w:val="16"/>
                    </w:rPr>
                    <w:t xml:space="preserve">     13   </w:t>
                  </w:r>
                  <w:r>
                    <w:rPr>
                      <w:sz w:val="16"/>
                    </w:rPr>
                    <w:tab/>
                  </w:r>
                  <w:r>
                    <w:rPr>
                      <w:sz w:val="16"/>
                    </w:rPr>
                    <w:tab/>
                    <w:t xml:space="preserve">    $36.35</w:t>
                  </w:r>
                </w:p>
                <w:p w:rsidR="00CA7021" w:rsidRDefault="00CA7021" w:rsidP="00CA7021">
                  <w:pPr>
                    <w:pStyle w:val="BodyText"/>
                    <w:rPr>
                      <w:sz w:val="16"/>
                    </w:rPr>
                  </w:pPr>
                  <w:r>
                    <w:rPr>
                      <w:sz w:val="16"/>
                    </w:rPr>
                    <w:t xml:space="preserve">     14</w:t>
                  </w:r>
                  <w:r>
                    <w:rPr>
                      <w:sz w:val="16"/>
                    </w:rPr>
                    <w:tab/>
                  </w:r>
                  <w:r>
                    <w:rPr>
                      <w:sz w:val="16"/>
                    </w:rPr>
                    <w:tab/>
                    <w:t xml:space="preserve">    $37.80</w:t>
                  </w:r>
                </w:p>
                <w:p w:rsidR="00CA7021" w:rsidRPr="00CA7021" w:rsidRDefault="00CA7021" w:rsidP="00CA7021">
                  <w:pPr>
                    <w:pStyle w:val="BodyText"/>
                    <w:rPr>
                      <w:sz w:val="16"/>
                    </w:rPr>
                  </w:pPr>
                  <w:r>
                    <w:rPr>
                      <w:sz w:val="16"/>
                    </w:rPr>
                    <w:t xml:space="preserve">     15</w:t>
                  </w:r>
                  <w:r>
                    <w:rPr>
                      <w:sz w:val="16"/>
                    </w:rPr>
                    <w:tab/>
                  </w:r>
                  <w:r>
                    <w:rPr>
                      <w:sz w:val="16"/>
                    </w:rPr>
                    <w:tab/>
                    <w:t xml:space="preserve">    $39.25</w:t>
                  </w:r>
                </w:p>
                <w:p w:rsidR="00CA7021" w:rsidRPr="00CA7021" w:rsidRDefault="00CA7021" w:rsidP="00CA7021">
                  <w:r w:rsidRPr="00CA7021">
                    <w:rPr>
                      <w:b/>
                      <w:u w:val="single"/>
                    </w:rPr>
                    <w:t>1000’s Used</w:t>
                  </w:r>
                  <w:r>
                    <w:t xml:space="preserve">      </w:t>
                  </w:r>
                  <w:r w:rsidRPr="00CA7021">
                    <w:rPr>
                      <w:b/>
                      <w:u w:val="single"/>
                    </w:rPr>
                    <w:t>Monthly Fee</w:t>
                  </w:r>
                </w:p>
                <w:p w:rsidR="00CA7021" w:rsidRDefault="00CA7021">
                  <w:pPr>
                    <w:rPr>
                      <w:sz w:val="16"/>
                    </w:rPr>
                  </w:pPr>
                  <w:r>
                    <w:t xml:space="preserve">    </w:t>
                  </w:r>
                  <w:r>
                    <w:rPr>
                      <w:sz w:val="16"/>
                    </w:rPr>
                    <w:t>16</w:t>
                  </w:r>
                  <w:r w:rsidR="00592850">
                    <w:rPr>
                      <w:sz w:val="16"/>
                    </w:rPr>
                    <w:tab/>
                  </w:r>
                  <w:r w:rsidR="00592850">
                    <w:rPr>
                      <w:sz w:val="16"/>
                    </w:rPr>
                    <w:tab/>
                    <w:t xml:space="preserve">       $40.70</w:t>
                  </w:r>
                </w:p>
                <w:p w:rsidR="00CA7021" w:rsidRDefault="00CA7021">
                  <w:pPr>
                    <w:rPr>
                      <w:sz w:val="16"/>
                    </w:rPr>
                  </w:pPr>
                  <w:r>
                    <w:rPr>
                      <w:sz w:val="16"/>
                    </w:rPr>
                    <w:t xml:space="preserve">     17</w:t>
                  </w:r>
                  <w:r w:rsidR="00592850">
                    <w:rPr>
                      <w:sz w:val="16"/>
                    </w:rPr>
                    <w:tab/>
                  </w:r>
                  <w:r w:rsidR="00592850">
                    <w:rPr>
                      <w:sz w:val="16"/>
                    </w:rPr>
                    <w:tab/>
                    <w:t xml:space="preserve">       $42.15</w:t>
                  </w:r>
                </w:p>
                <w:p w:rsidR="00CA7021" w:rsidRDefault="00CA7021">
                  <w:pPr>
                    <w:rPr>
                      <w:sz w:val="16"/>
                    </w:rPr>
                  </w:pPr>
                  <w:r>
                    <w:rPr>
                      <w:sz w:val="16"/>
                    </w:rPr>
                    <w:t xml:space="preserve">     18</w:t>
                  </w:r>
                  <w:r w:rsidR="00592850">
                    <w:rPr>
                      <w:sz w:val="16"/>
                    </w:rPr>
                    <w:tab/>
                  </w:r>
                  <w:r w:rsidR="00592850">
                    <w:rPr>
                      <w:sz w:val="16"/>
                    </w:rPr>
                    <w:tab/>
                    <w:t xml:space="preserve">       $43.60</w:t>
                  </w:r>
                </w:p>
                <w:p w:rsidR="00CA7021" w:rsidRDefault="00CA7021">
                  <w:pPr>
                    <w:rPr>
                      <w:sz w:val="16"/>
                    </w:rPr>
                  </w:pPr>
                  <w:r>
                    <w:rPr>
                      <w:sz w:val="16"/>
                    </w:rPr>
                    <w:t xml:space="preserve">     19</w:t>
                  </w:r>
                  <w:r w:rsidR="00592850">
                    <w:rPr>
                      <w:sz w:val="16"/>
                    </w:rPr>
                    <w:tab/>
                  </w:r>
                  <w:r w:rsidR="00592850">
                    <w:rPr>
                      <w:sz w:val="16"/>
                    </w:rPr>
                    <w:tab/>
                    <w:t xml:space="preserve">       $45.05</w:t>
                  </w:r>
                </w:p>
                <w:p w:rsidR="00CA7021" w:rsidRDefault="00CA7021">
                  <w:pPr>
                    <w:rPr>
                      <w:sz w:val="16"/>
                    </w:rPr>
                  </w:pPr>
                  <w:r>
                    <w:rPr>
                      <w:sz w:val="16"/>
                    </w:rPr>
                    <w:t xml:space="preserve">     20</w:t>
                  </w:r>
                  <w:r w:rsidR="00592850">
                    <w:rPr>
                      <w:sz w:val="16"/>
                    </w:rPr>
                    <w:tab/>
                  </w:r>
                  <w:r w:rsidR="00592850">
                    <w:rPr>
                      <w:sz w:val="16"/>
                    </w:rPr>
                    <w:tab/>
                    <w:t xml:space="preserve">       $46.50</w:t>
                  </w:r>
                </w:p>
                <w:p w:rsidR="00CA7021" w:rsidRPr="00CA7021" w:rsidRDefault="00CA7021" w:rsidP="00592850">
                  <w:pPr>
                    <w:rPr>
                      <w:sz w:val="16"/>
                    </w:rPr>
                  </w:pPr>
                  <w:r>
                    <w:rPr>
                      <w:sz w:val="16"/>
                    </w:rPr>
                    <w:t xml:space="preserve">     </w:t>
                  </w:r>
                </w:p>
              </w:txbxContent>
            </v:textbox>
            <w10:wrap side="left" anchorx="page" anchory="page"/>
          </v:shape>
        </w:pict>
      </w:r>
      <w:r w:rsidR="004000A5">
        <w:rPr>
          <w:noProof/>
        </w:rPr>
        <w:pict>
          <v:shape id="_x0000_s1039" type="#_x0000_t202" style="position:absolute;margin-left:431.2pt;margin-top:189.35pt;width:111.7pt;height:24.1pt;z-index:25163212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39;mso-column-margin:5.7pt;mso-fit-shape-to-text:t" inset="2.85pt,2.85pt,2.85pt,2.85pt">
              <w:txbxContent>
                <w:p w:rsidR="00144118" w:rsidRPr="00752233" w:rsidRDefault="00A1175F" w:rsidP="00752233">
                  <w:pPr>
                    <w:pStyle w:val="VolumeandIssue"/>
                  </w:pPr>
                  <w:r>
                    <w:t>FEBRUARY 16, 2017</w:t>
                  </w:r>
                </w:p>
              </w:txbxContent>
            </v:textbox>
            <w10:wrap side="left" anchorx="page" anchory="page"/>
          </v:shape>
        </w:pict>
      </w:r>
      <w:r w:rsidR="004000A5">
        <w:rPr>
          <w:noProof/>
        </w:rPr>
        <w:pict>
          <v:shape id="_x0000_s1244" style="position:absolute;margin-left:-2.4pt;margin-top:-5.3pt;width:18pt;height:707.75pt;z-index:251689472;mso-position-horizontal:absolute;mso-position-vertical:absolute" coordsize="360,11074"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900" stroked="f">
            <v:path arrowok="t"/>
          </v:shape>
        </w:pict>
      </w:r>
      <w:r w:rsidR="004000A5">
        <w:rPr>
          <w:noProof/>
        </w:rPr>
        <w:pict>
          <v:shape id="_x0000_s1027" type="#_x0000_t202" style="position:absolute;margin-left:74.9pt;margin-top:182.8pt;width:361.8pt;height:40.9pt;z-index:25162291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27;mso-column-margin:5.7pt" inset="2.85pt,2.85pt,2.85pt,2.85pt">
              <w:txbxContent>
                <w:p w:rsidR="0053336B" w:rsidRPr="00E940A9" w:rsidRDefault="00A1175F" w:rsidP="002C3B28">
                  <w:pPr>
                    <w:pStyle w:val="Heading1"/>
                    <w:rPr>
                      <w:b/>
                    </w:rPr>
                  </w:pPr>
                  <w:r w:rsidRPr="00E940A9">
                    <w:rPr>
                      <w:b/>
                    </w:rPr>
                    <w:t>WATER RATES</w:t>
                  </w:r>
                </w:p>
              </w:txbxContent>
            </v:textbox>
            <w10:wrap side="left" anchorx="page" anchory="page"/>
          </v:shape>
        </w:pict>
      </w:r>
      <w:r w:rsidR="004000A5">
        <w:rPr>
          <w:rFonts w:ascii="Times New Roman" w:hAnsi="Times New Roman"/>
          <w:noProof/>
          <w:color w:val="auto"/>
          <w:kern w:val="0"/>
          <w:sz w:val="24"/>
          <w:szCs w:val="24"/>
        </w:rPr>
        <w:pict>
          <v:shape id="_x0000_s1048" type="#_x0000_t202" style="position:absolute;margin-left:74.9pt;margin-top:39.8pt;width:468pt;height:87.45pt;z-index:25163520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48;mso-column-margin:5.7pt;mso-fit-shape-to-text:t" inset="2.85pt,2.85pt,2.85pt,2.85pt">
              <w:txbxContent>
                <w:p w:rsidR="0053336B" w:rsidRPr="00E940A9" w:rsidRDefault="00E940A9" w:rsidP="00752233">
                  <w:pPr>
                    <w:pStyle w:val="Masthead"/>
                    <w:rPr>
                      <w:b/>
                      <w:sz w:val="72"/>
                    </w:rPr>
                  </w:pPr>
                  <w:r w:rsidRPr="00E940A9">
                    <w:rPr>
                      <w:b/>
                      <w:sz w:val="72"/>
                    </w:rPr>
                    <w:t>NOTICE TO RESIDENTS</w:t>
                  </w:r>
                </w:p>
              </w:txbxContent>
            </v:textbox>
            <w10:wrap side="left" anchorx="page" anchory="page"/>
          </v:shape>
        </w:pict>
      </w:r>
      <w:r w:rsidR="004000A5">
        <w:rPr>
          <w:rFonts w:ascii="Times New Roman" w:hAnsi="Times New Roman"/>
          <w:noProof/>
          <w:color w:val="auto"/>
          <w:kern w:val="0"/>
          <w:sz w:val="24"/>
          <w:szCs w:val="24"/>
        </w:rPr>
        <w:pict>
          <v:rect id="_x0000_s1040" style="position:absolute;margin-left:559.25pt;margin-top:39.65pt;width:19.5pt;height:708.35pt;z-index:251633152;visibility:visible;mso-wrap-edited:f;mso-wrap-distance-left:2.88pt;mso-wrap-distance-top:2.88pt;mso-wrap-distance-right:2.88pt;mso-wrap-distance-bottom:2.88pt;mso-position-horizontal-relative:page;mso-position-vertical-relative:page" filled="f" fillcolor="black" stroked="f" strokeweight="0" insetpen="t" o:cliptowrap="t">
            <v:imagedata r:id="rId6" o:title="" cropbottom="189f" cropright="61036f" recolortarget="#fc3"/>
            <v:shadow color="#ccc"/>
            <o:lock v:ext="edit" shapetype="t"/>
            <w10:wrap side="left" anchorx="page" anchory="page"/>
          </v:rect>
        </w:pict>
      </w:r>
      <w:r w:rsidR="004000A5">
        <w:rPr>
          <w:noProof/>
        </w:rPr>
        <w:pict>
          <v:line id="_x0000_s1050" style="position:absolute;z-index:251637248;visibility:visible;mso-wrap-edited:f;mso-wrap-distance-left:2.88pt;mso-wrap-distance-top:2.88pt;mso-wrap-distance-right:2.88pt;mso-wrap-distance-bottom:2.88pt;mso-position-horizontal-relative:page;mso-position-vertical-relative:page" from="121.7pt,131.95pt" to="496.1pt,131.95pt" strokecolor="#900" strokeweight=".25pt" o:cliptowrap="t">
            <v:shadow color="#ccc"/>
            <w10:wrap side="left" anchorx="page" anchory="page"/>
          </v:line>
        </w:pict>
      </w:r>
      <w:r w:rsidR="004000A5">
        <w:rPr>
          <w:noProof/>
        </w:rPr>
        <w:pict>
          <v:shape id="_x0000_s1049" type="#_x0000_t202" style="position:absolute;margin-left:74.9pt;margin-top:134.35pt;width:468pt;height:21.45pt;z-index:25163622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49;mso-column-margin:5.7pt" inset="2.85pt,2.85pt,2.85pt,2.85pt">
              <w:txbxContent>
                <w:p w:rsidR="0053336B" w:rsidRPr="00745704" w:rsidRDefault="004C0CCA" w:rsidP="004C0CCA">
                  <w:pPr>
                    <w:pStyle w:val="Heading2"/>
                    <w:jc w:val="left"/>
                    <w:rPr>
                      <w:sz w:val="28"/>
                    </w:rPr>
                  </w:pPr>
                  <w:r>
                    <w:rPr>
                      <w:sz w:val="28"/>
                    </w:rPr>
                    <w:t xml:space="preserve">               </w:t>
                  </w:r>
                  <w:r w:rsidR="00A1175F" w:rsidRPr="00745704">
                    <w:rPr>
                      <w:sz w:val="28"/>
                    </w:rPr>
                    <w:t>VILLAGE OF KENESAW</w:t>
                  </w:r>
                </w:p>
              </w:txbxContent>
            </v:textbox>
            <w10:wrap side="left" anchorx="page" anchory="page"/>
          </v:shape>
        </w:pict>
      </w:r>
      <w:r w:rsidR="004000A5">
        <w:rPr>
          <w:noProof/>
        </w:rPr>
        <w:pict>
          <v:shape id="_x0000_s1030" type="#_x0000_t202" style="position:absolute;margin-left:321pt;margin-top:241.7pt;width:115.7pt;height:119.85pt;z-index:2516259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0;mso-column-margin:5.7pt" inset="2.85pt,2.85pt,2.85pt,2.85pt">
              <w:txbxContent/>
            </v:textbox>
            <w10:wrap side="left" anchorx="page" anchory="page"/>
          </v:shape>
        </w:pict>
      </w:r>
      <w:r w:rsidR="004000A5">
        <w:rPr>
          <w:noProof/>
        </w:rPr>
        <w:pict>
          <v:shape id="_x0000_s1029" type="#_x0000_t202" style="position:absolute;margin-left:197.95pt;margin-top:241.7pt;width:115.85pt;height:293.85pt;z-index:25162496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0;mso-column-margin:5.7pt" inset="2.85pt,2.85pt,2.85pt,2.85pt">
              <w:txbxContent/>
            </v:textbox>
            <w10:wrap side="left" anchorx="page" anchory="page"/>
          </v:shape>
        </w:pict>
      </w:r>
      <w:r w:rsidR="004000A5">
        <w:rPr>
          <w:noProof/>
        </w:rPr>
        <w:pict>
          <v:shape id="_x0000_s1028" type="#_x0000_t202" style="position:absolute;margin-left:74.9pt;margin-top:241.7pt;width:115.85pt;height:287.85pt;z-index:25162393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29;mso-column-margin:5.7pt" inset="2.85pt,2.85pt,2.85pt,2.85pt">
              <w:txbxContent>
                <w:p w:rsidR="00A1175F" w:rsidRDefault="00A1175F" w:rsidP="0015327A">
                  <w:pPr>
                    <w:pStyle w:val="BodyText"/>
                    <w:jc w:val="both"/>
                  </w:pPr>
                  <w:r>
                    <w:t>The Village of Kenesaw Board of Trustee’s and Superintendent would like to thank all of the residents and business owners in Kenesaw for their cooperation through the process of installing the new water meters</w:t>
                  </w:r>
                  <w:r w:rsidR="0015327A">
                    <w:t xml:space="preserve"> for the Village</w:t>
                  </w:r>
                  <w:r>
                    <w:t xml:space="preserve">.  At this point the construction portion is 99 </w:t>
                  </w:r>
                  <w:r w:rsidR="000B3B8A">
                    <w:t>% complete</w:t>
                  </w:r>
                  <w:r>
                    <w:t xml:space="preserve">.   </w:t>
                  </w:r>
                </w:p>
                <w:p w:rsidR="00A1175F" w:rsidRDefault="00A1175F" w:rsidP="0015327A">
                  <w:pPr>
                    <w:pStyle w:val="BodyText"/>
                    <w:jc w:val="both"/>
                  </w:pPr>
                  <w:r>
                    <w:t>At the Board of Trustee’s meeting held on February 14</w:t>
                  </w:r>
                  <w:r w:rsidRPr="00A1175F">
                    <w:rPr>
                      <w:vertAlign w:val="superscript"/>
                    </w:rPr>
                    <w:t>th</w:t>
                  </w:r>
                  <w:r>
                    <w:t>, 2017 the Nebraska Rural Water Association presented a water rate study for the surroun</w:t>
                  </w:r>
                  <w:r w:rsidR="00BE368E">
                    <w:t xml:space="preserve">ding </w:t>
                  </w:r>
                  <w:r w:rsidR="0015327A">
                    <w:t>villages which</w:t>
                  </w:r>
                  <w:r>
                    <w:t xml:space="preserve"> provided a water rate recommendation to the board members.  </w:t>
                  </w:r>
                </w:p>
                <w:p w:rsidR="00A1175F" w:rsidRDefault="00A1175F" w:rsidP="0015327A">
                  <w:pPr>
                    <w:pStyle w:val="BodyText"/>
                    <w:jc w:val="both"/>
                  </w:pPr>
                  <w:r>
                    <w:t xml:space="preserve">The following water rate was approved and adopted commencing on April 1, 2017.   </w:t>
                  </w:r>
                </w:p>
                <w:p w:rsidR="00A1175F" w:rsidRDefault="00A1175F" w:rsidP="0015327A">
                  <w:pPr>
                    <w:pStyle w:val="BodyText"/>
                    <w:jc w:val="both"/>
                  </w:pPr>
                  <w:r>
                    <w:t>Because utility services are billed in the month following the usage, your April 1</w:t>
                  </w:r>
                  <w:r w:rsidRPr="00A1175F">
                    <w:rPr>
                      <w:vertAlign w:val="superscript"/>
                    </w:rPr>
                    <w:t>st</w:t>
                  </w:r>
                  <w:r>
                    <w:t xml:space="preserve"> </w:t>
                  </w:r>
                  <w:r w:rsidR="0015327A">
                    <w:t>bill will</w:t>
                  </w:r>
                  <w:r>
                    <w:t xml:space="preserve"> include your meter </w:t>
                  </w:r>
                  <w:r w:rsidR="0015327A">
                    <w:t>reading for</w:t>
                  </w:r>
                  <w:r>
                    <w:t xml:space="preserve"> the water used in the month of March – but you will not be paying for your metered water consumption for that month. </w:t>
                  </w:r>
                  <w:r w:rsidR="0015327A">
                    <w:t>You will pay your current amount.</w:t>
                  </w:r>
                  <w:r>
                    <w:t xml:space="preserve"> </w:t>
                  </w:r>
                </w:p>
                <w:p w:rsidR="00A1175F" w:rsidRDefault="00A1175F" w:rsidP="0015327A">
                  <w:pPr>
                    <w:pStyle w:val="BodyText"/>
                    <w:jc w:val="both"/>
                  </w:pPr>
                  <w:r>
                    <w:t>Billing for water consumption will begin for the water usage of April – which is billed on May 1</w:t>
                  </w:r>
                  <w:r w:rsidRPr="00A1175F">
                    <w:rPr>
                      <w:vertAlign w:val="superscript"/>
                    </w:rPr>
                    <w:t>st</w:t>
                  </w:r>
                  <w:r>
                    <w:t xml:space="preserve">. </w:t>
                  </w:r>
                </w:p>
                <w:p w:rsidR="009C2A90" w:rsidRDefault="009C2A90" w:rsidP="0015327A">
                  <w:pPr>
                    <w:pStyle w:val="BodyText"/>
                    <w:jc w:val="both"/>
                  </w:pPr>
                </w:p>
                <w:p w:rsidR="009C2A90" w:rsidRDefault="009C2A90" w:rsidP="009C2A90">
                  <w:pPr>
                    <w:pStyle w:val="BodyText"/>
                    <w:jc w:val="both"/>
                  </w:pPr>
                  <w:r>
                    <w:t>All meters, whether inside or outside, will be read through radio reading by the village staff.  You will not be responsible for reading your meter or calculating your water usage.  The chart below is informational only.</w:t>
                  </w:r>
                </w:p>
                <w:p w:rsidR="0015327A" w:rsidRDefault="0015327A" w:rsidP="0015327A">
                  <w:pPr>
                    <w:pStyle w:val="BodyText"/>
                    <w:jc w:val="both"/>
                  </w:pPr>
                </w:p>
              </w:txbxContent>
            </v:textbox>
            <w10:wrap side="left" anchorx="page" anchory="page"/>
          </v:shape>
        </w:pict>
      </w:r>
      <w:r w:rsidR="004000A5">
        <w:rPr>
          <w:noProof/>
        </w:rPr>
        <w:pict>
          <v:shapetype id="_x0000_t201" coordsize="21600,21600" o:spt="201" path="m,l,21600r21600,l21600,xe">
            <v:stroke joinstyle="miter"/>
            <v:path shadowok="f" o:extrusionok="f" strokeok="f" fillok="f" o:connecttype="rect"/>
            <o:lock v:ext="edit" shapetype="t"/>
          </v:shapetype>
          <v:shape id="_x0000_s1045" type="#_x0000_t201" style="position:absolute;margin-left:451.1pt;margin-top:295.4pt;width:91.8pt;height:218.85pt;z-index:251634176;mso-wrap-distance-left:2.88pt;mso-wrap-distance-top:2.88pt;mso-wrap-distance-right:2.88pt;mso-wrap-distance-bottom:2.88pt;mso-position-horizontal-relative:page;mso-position-vertical-relative:page" stroked="f" strokeweight="0" insetpen="t" o:cliptowrap="t">
            <v:shadow color="#ccc"/>
            <v:textbox inset="0,0,0,0"/>
            <w10:wrap side="left" anchorx="page" anchory="page"/>
          </v:shape>
        </w:pict>
      </w:r>
      <w:r w:rsidR="006326D9">
        <w:br w:type="page"/>
      </w:r>
      <w:r w:rsidR="00602BB6">
        <w:rPr>
          <w:noProof/>
        </w:rPr>
        <w:lastRenderedPageBreak/>
        <w:pict>
          <v:shape id="_x0000_s1118" type="#_x0000_t202" style="position:absolute;margin-left:155.75pt;margin-top:644.8pt;width:163.05pt;height:120.8pt;z-index:25164953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19;mso-column-margin:5.7pt" inset="2.85pt,2.85pt,2.85pt,2.85pt">
              <w:txbxContent/>
            </v:textbox>
            <w10:wrap side="left" anchorx="page" anchory="page"/>
          </v:shape>
        </w:pict>
      </w:r>
      <w:r w:rsidR="00602BB6">
        <w:rPr>
          <w:noProof/>
        </w:rPr>
        <w:pict>
          <v:shape id="_x0000_s1124" type="#_x0000_t202" style="position:absolute;margin-left:32.5pt;margin-top:434.4pt;width:163.05pt;height:160.25pt;z-index:251653632;visibility:visible;mso-wrap-edited:f;mso-wrap-distance-left:2.88pt;mso-wrap-distance-top:2.88pt;mso-wrap-distance-right:2.88pt;mso-wrap-distance-bottom:2.88pt" filled="f" stroked="f" strokeweight="0" insetpen="t" o:cliptowrap="t">
            <v:shadow color="#ccc"/>
            <o:lock v:ext="edit" shapetype="t"/>
            <v:textbox style="mso-next-textbox:#_x0000_s1124;mso-column-margin:5.7pt" inset="2.85pt,2.85pt,2.85pt,2.85pt">
              <w:txbxContent>
                <w:p w:rsidR="00792029" w:rsidRPr="00B54D16" w:rsidRDefault="000B3B8A" w:rsidP="0082316F">
                  <w:pPr>
                    <w:pStyle w:val="Pullquote"/>
                  </w:pPr>
                  <w:r>
                    <w:t>OR 6-401(A</w:t>
                  </w:r>
                  <w:proofErr w:type="gramStart"/>
                  <w:r>
                    <w:t>)-</w:t>
                  </w:r>
                  <w:proofErr w:type="gramEnd"/>
                  <w:r>
                    <w:t xml:space="preserve"> “</w:t>
                  </w:r>
                  <w:r w:rsidR="00602BB6">
                    <w:t xml:space="preserve"> Any person…who violates…the provisions of this chapter… shall be deemed guilty of an offense and… shall be fined in any sum not exceeding $500.00.   A</w:t>
                  </w:r>
                  <w:r>
                    <w:t xml:space="preserve"> new violation shall be deemed to have been committed every 24 hours of failure to comply with the provisions of this chapter.”</w:t>
                  </w:r>
                </w:p>
              </w:txbxContent>
            </v:textbox>
          </v:shape>
        </w:pict>
      </w:r>
      <w:r w:rsidR="00602BB6">
        <w:rPr>
          <w:noProof/>
        </w:rPr>
        <w:pict>
          <v:shape id="_x0000_s1107" type="#_x0000_t202" style="position:absolute;margin-left:71.9pt;margin-top:355.75pt;width:163.05pt;height:121.85pt;z-index:25164748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04;mso-column-margin:5.7pt" inset="2.85pt,2.85pt,2.85pt,2.85pt">
              <w:txbxContent>
                <w:p w:rsidR="000B3B8A" w:rsidRDefault="000B3B8A" w:rsidP="00A73C23">
                  <w:pPr>
                    <w:pStyle w:val="BodyText"/>
                  </w:pPr>
                  <w:r>
                    <w:t xml:space="preserve">It has been brought to the attention of the Village of Kenesaw Board of Trustee’s that there is an increased concern regarding dogs running loose throughout the Village.   </w:t>
                  </w:r>
                </w:p>
                <w:p w:rsidR="000B3B8A" w:rsidRDefault="000B3B8A" w:rsidP="00A73C23">
                  <w:pPr>
                    <w:pStyle w:val="BodyText"/>
                  </w:pPr>
                  <w:r>
                    <w:t xml:space="preserve">If you are a dog owner – Please be respectful of other and keep your dog contained at all times.  </w:t>
                  </w:r>
                </w:p>
                <w:p w:rsidR="000B3B8A" w:rsidRDefault="000B3B8A" w:rsidP="00A73C23">
                  <w:pPr>
                    <w:pStyle w:val="BodyText"/>
                  </w:pPr>
                </w:p>
                <w:p w:rsidR="000B3B8A" w:rsidRDefault="000B3B8A" w:rsidP="00A73C23">
                  <w:pPr>
                    <w:pStyle w:val="BodyText"/>
                  </w:pPr>
                  <w:r>
                    <w:rPr>
                      <w:b/>
                    </w:rPr>
                    <w:t xml:space="preserve">OR </w:t>
                  </w:r>
                  <w:r w:rsidRPr="000B3B8A">
                    <w:rPr>
                      <w:b/>
                    </w:rPr>
                    <w:t>No. 6-106</w:t>
                  </w:r>
                  <w:r>
                    <w:t xml:space="preserve"> –</w:t>
                  </w:r>
                </w:p>
                <w:p w:rsidR="000B3B8A" w:rsidRPr="000B3B8A" w:rsidRDefault="000B3B8A" w:rsidP="00A73C23">
                  <w:pPr>
                    <w:pStyle w:val="BodyText"/>
                    <w:rPr>
                      <w:i/>
                    </w:rPr>
                  </w:pPr>
                  <w:r w:rsidRPr="000B3B8A">
                    <w:rPr>
                      <w:i/>
                    </w:rPr>
                    <w:t>It shall be unlawful for the owner of any dog to allow such dog to run at large at any time with in the</w:t>
                  </w:r>
                  <w:r>
                    <w:t xml:space="preserve"> </w:t>
                  </w:r>
                  <w:r w:rsidRPr="000B3B8A">
                    <w:rPr>
                      <w:i/>
                    </w:rPr>
                    <w:t>corporate limits of the Village.  It shall be the duty of the Village Police to cause any dog found to be running at large withi</w:t>
                  </w:r>
                  <w:r w:rsidR="00501C76">
                    <w:rPr>
                      <w:i/>
                    </w:rPr>
                    <w:t xml:space="preserve">n the Village to be taken up and </w:t>
                  </w:r>
                  <w:r w:rsidRPr="000B3B8A">
                    <w:rPr>
                      <w:i/>
                    </w:rPr>
                    <w:t>impounded.  “</w:t>
                  </w:r>
                  <w:proofErr w:type="gramStart"/>
                  <w:r w:rsidRPr="000B3B8A">
                    <w:rPr>
                      <w:i/>
                    </w:rPr>
                    <w:t>running</w:t>
                  </w:r>
                  <w:proofErr w:type="gramEnd"/>
                  <w:r w:rsidRPr="000B3B8A">
                    <w:rPr>
                      <w:i/>
                    </w:rPr>
                    <w:t xml:space="preserve"> at large”  shall mean any dog found off the premises of the owner and not under control of the owner or a responsible per son either by leash, cord, chain, wire, rope,</w:t>
                  </w:r>
                  <w:r w:rsidR="00501C76">
                    <w:rPr>
                      <w:i/>
                    </w:rPr>
                    <w:t xml:space="preserve"> cage or other suitable means of</w:t>
                  </w:r>
                  <w:r w:rsidRPr="000B3B8A">
                    <w:rPr>
                      <w:i/>
                    </w:rPr>
                    <w:t xml:space="preserve"> physical restraint.</w:t>
                  </w:r>
                </w:p>
              </w:txbxContent>
            </v:textbox>
            <w10:wrap side="left" anchorx="page" anchory="page"/>
          </v:shape>
        </w:pict>
      </w:r>
      <w:r w:rsidR="004000A5">
        <w:rPr>
          <w:noProof/>
        </w:rPr>
        <w:pict>
          <v:shape id="_x0000_s1121" type="#_x0000_t202" style="position:absolute;margin-left:365.55pt;margin-top:560.8pt;width:228.6pt;height:148pt;z-index:25165260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18;mso-column-margin:5.7pt" inset="2.85pt,2.85pt,2.85pt,2.85pt">
              <w:txbxContent>
                <w:p w:rsidR="00792029" w:rsidRPr="000B3B8A" w:rsidRDefault="000B3B8A" w:rsidP="000B3B8A">
                  <w:pPr>
                    <w:pStyle w:val="BodyText"/>
                    <w:jc w:val="center"/>
                    <w:rPr>
                      <w:b/>
                      <w:u w:val="single"/>
                    </w:rPr>
                  </w:pPr>
                  <w:r w:rsidRPr="000B3B8A">
                    <w:rPr>
                      <w:b/>
                      <w:sz w:val="32"/>
                      <w:u w:val="single"/>
                    </w:rPr>
                    <w:t>All Kenesaw Dog Owners -</w:t>
                  </w:r>
                </w:p>
                <w:p w:rsidR="000B3B8A" w:rsidRPr="000B3B8A" w:rsidRDefault="000B3B8A" w:rsidP="000B3B8A">
                  <w:pPr>
                    <w:pStyle w:val="BodyText"/>
                    <w:jc w:val="center"/>
                    <w:rPr>
                      <w:sz w:val="24"/>
                    </w:rPr>
                  </w:pPr>
                  <w:r w:rsidRPr="000B3B8A">
                    <w:rPr>
                      <w:sz w:val="24"/>
                    </w:rPr>
                    <w:t>Your Dog Tag Licenses expired on January 31, 2017</w:t>
                  </w:r>
                </w:p>
                <w:p w:rsidR="000B3B8A" w:rsidRPr="000B3B8A" w:rsidRDefault="000B3B8A" w:rsidP="000B3B8A">
                  <w:pPr>
                    <w:pStyle w:val="BodyText"/>
                    <w:jc w:val="center"/>
                    <w:rPr>
                      <w:sz w:val="24"/>
                    </w:rPr>
                  </w:pPr>
                  <w:r w:rsidRPr="000B3B8A">
                    <w:rPr>
                      <w:sz w:val="24"/>
                    </w:rPr>
                    <w:t>Please Contact the Village office immediately to license your dog for 2017.  Proof of current rabies vaccinations is required.</w:t>
                  </w:r>
                </w:p>
                <w:p w:rsidR="000B3B8A" w:rsidRPr="009942C9" w:rsidRDefault="009942C9" w:rsidP="000B3B8A">
                  <w:pPr>
                    <w:pStyle w:val="BodyText"/>
                    <w:jc w:val="center"/>
                    <w:rPr>
                      <w:i/>
                    </w:rPr>
                  </w:pPr>
                  <w:r w:rsidRPr="009942C9">
                    <w:rPr>
                      <w:i/>
                    </w:rPr>
                    <w:t>OR. No</w:t>
                  </w:r>
                  <w:proofErr w:type="gramStart"/>
                  <w:r w:rsidRPr="009942C9">
                    <w:rPr>
                      <w:i/>
                    </w:rPr>
                    <w:t>,  6</w:t>
                  </w:r>
                  <w:proofErr w:type="gramEnd"/>
                  <w:r w:rsidRPr="009942C9">
                    <w:rPr>
                      <w:i/>
                    </w:rPr>
                    <w:t>-101</w:t>
                  </w:r>
                </w:p>
                <w:p w:rsidR="000B3B8A" w:rsidRPr="009942C9" w:rsidRDefault="009942C9" w:rsidP="000B3B8A">
                  <w:pPr>
                    <w:pStyle w:val="BodyText"/>
                    <w:jc w:val="center"/>
                    <w:rPr>
                      <w:b/>
                      <w:sz w:val="22"/>
                      <w:u w:val="single"/>
                    </w:rPr>
                  </w:pPr>
                  <w:r w:rsidRPr="009942C9">
                    <w:rPr>
                      <w:b/>
                      <w:sz w:val="22"/>
                      <w:u w:val="single"/>
                    </w:rPr>
                    <w:t>NEW Chicken/Bird Ordinance</w:t>
                  </w:r>
                </w:p>
                <w:p w:rsidR="009942C9" w:rsidRDefault="009942C9" w:rsidP="000B3B8A">
                  <w:pPr>
                    <w:pStyle w:val="BodyText"/>
                    <w:jc w:val="center"/>
                  </w:pPr>
                  <w:r>
                    <w:t xml:space="preserve">On Feb. </w:t>
                  </w:r>
                  <w:proofErr w:type="gramStart"/>
                  <w:r>
                    <w:t>14</w:t>
                  </w:r>
                  <w:r w:rsidRPr="009942C9">
                    <w:rPr>
                      <w:vertAlign w:val="superscript"/>
                    </w:rPr>
                    <w:t>th</w:t>
                  </w:r>
                  <w:r>
                    <w:t xml:space="preserve"> ,</w:t>
                  </w:r>
                  <w:proofErr w:type="gramEnd"/>
                  <w:r>
                    <w:t xml:space="preserve"> 2017 the Board of Trustee’s approved a new ordinance pertaining to the keeping and housing of chickens and other like bird.  For more details on this Ordinance and licensing requirements please contact the Village Clerk</w:t>
                  </w:r>
                </w:p>
                <w:p w:rsidR="000B3B8A" w:rsidRPr="00B7325A" w:rsidRDefault="000B3B8A" w:rsidP="000B3B8A">
                  <w:pPr>
                    <w:pStyle w:val="BodyText"/>
                    <w:jc w:val="center"/>
                  </w:pPr>
                </w:p>
              </w:txbxContent>
            </v:textbox>
            <w10:wrap side="left" anchorx="page" anchory="page"/>
          </v:shape>
        </w:pict>
      </w:r>
      <w:r w:rsidR="004000A5">
        <w:rPr>
          <w:noProof/>
        </w:rPr>
        <w:pict>
          <v:shape id="_x0000_s1120" type="#_x0000_t202" style="position:absolute;margin-left:314.55pt;margin-top:532pt;width:228.7pt;height:34.6pt;z-index:2516515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20;mso-column-margin:5.7pt" inset="2.85pt,2.85pt,2.85pt,2.85pt">
              <w:txbxContent>
                <w:p w:rsidR="00792029" w:rsidRPr="000B3B8A" w:rsidRDefault="000B3B8A" w:rsidP="00F45B68">
                  <w:pPr>
                    <w:pStyle w:val="Heading1"/>
                    <w:rPr>
                      <w:b/>
                      <w:sz w:val="44"/>
                    </w:rPr>
                  </w:pPr>
                  <w:r w:rsidRPr="000B3B8A">
                    <w:rPr>
                      <w:b/>
                      <w:sz w:val="32"/>
                    </w:rPr>
                    <w:t>Dog Tag</w:t>
                  </w:r>
                  <w:r>
                    <w:rPr>
                      <w:b/>
                      <w:sz w:val="32"/>
                    </w:rPr>
                    <w:t>s</w:t>
                  </w:r>
                  <w:r w:rsidRPr="000B3B8A">
                    <w:rPr>
                      <w:b/>
                      <w:sz w:val="32"/>
                    </w:rPr>
                    <w:t xml:space="preserve"> </w:t>
                  </w:r>
                  <w:proofErr w:type="gramStart"/>
                  <w:r w:rsidRPr="000B3B8A">
                    <w:rPr>
                      <w:b/>
                      <w:sz w:val="32"/>
                    </w:rPr>
                    <w:t>Due</w:t>
                  </w:r>
                  <w:proofErr w:type="gramEnd"/>
                  <w:r w:rsidRPr="000B3B8A">
                    <w:rPr>
                      <w:b/>
                      <w:sz w:val="32"/>
                    </w:rPr>
                    <w:t xml:space="preserve"> February 1, 2017</w:t>
                  </w:r>
                </w:p>
              </w:txbxContent>
            </v:textbox>
            <w10:wrap side="left" anchorx="page" anchory="page"/>
          </v:shape>
        </w:pict>
      </w:r>
      <w:r w:rsidR="004000A5">
        <w:rPr>
          <w:noProof/>
        </w:rPr>
        <w:pict>
          <v:shape id="_x0000_s1106" type="#_x0000_t202" style="position:absolute;margin-left:71.9pt;margin-top:321.15pt;width:7in;height:34.6pt;z-index:25164646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06;mso-column-margin:5.7pt" inset="2.85pt,2.85pt,2.85pt,2.85pt">
              <w:txbxContent>
                <w:p w:rsidR="00B54D16" w:rsidRPr="000B3B8A" w:rsidRDefault="000B3B8A" w:rsidP="002C3B28">
                  <w:pPr>
                    <w:pStyle w:val="Heading2"/>
                    <w:rPr>
                      <w:sz w:val="28"/>
                      <w:lang w:val="en"/>
                    </w:rPr>
                  </w:pPr>
                  <w:r>
                    <w:rPr>
                      <w:sz w:val="28"/>
                      <w:lang w:val="en"/>
                    </w:rPr>
                    <w:t xml:space="preserve">NO </w:t>
                  </w:r>
                  <w:r w:rsidRPr="000B3B8A">
                    <w:rPr>
                      <w:sz w:val="28"/>
                      <w:lang w:val="en"/>
                    </w:rPr>
                    <w:t>DOGS RUNNING AT LARGE</w:t>
                  </w:r>
                </w:p>
              </w:txbxContent>
            </v:textbox>
            <w10:wrap side="left" anchorx="page" anchory="page"/>
          </v:shape>
        </w:pict>
      </w:r>
      <w:r w:rsidR="004000A5">
        <w:rPr>
          <w:noProof/>
        </w:rPr>
        <w:pict>
          <v:shape id="_x0000_s1255" type="#_x0000_t202" style="position:absolute;margin-left:376pt;margin-top:53.6pt;width:137pt;height:183.8pt;z-index:251696640;visibility:visible;mso-wrap-style:none;mso-wrap-distance-left:9pt;mso-wrap-distance-top:0;mso-wrap-distance-right:9pt;mso-wrap-distance-bottom:0;mso-position-horizontal-relative:text;mso-position-vertical-relative:text;mso-width-relative:margin;mso-height-relative:margin;v-text-anchor:top">
            <v:textbox style="mso-fit-shape-to-text:t">
              <w:txbxContent>
                <w:p w:rsidR="000B3B8A" w:rsidRDefault="004000A5">
                  <w:hyperlink r:id="rId7" w:history="1">
                    <w:r>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alt="Image result for no parking clipart" href="http://www.google.com/url?sa=i&amp;rct=j&amp;q=&amp;esrc=s&amp;source=images&amp;cd=&amp;cad=rja&amp;uact=8&amp;ved=0ahUKEwiY19a4upXSAhUh4IMKHWumBigQjRwIBw&amp;url=http://www.clipartkid.com/no-parking-sign-cliparts/&amp;bvm=bv.147134024,d.amc&amp;psig=AFQjCNFJaFpTupd7QZbsbG0DRxYhHZXqpA&amp;ust=1487363133739723" style="width:121.6pt;height:170.4pt;visibility:visible;mso-wrap-style:square" o:button="t">
                          <v:fill o:detectmouseclick="t"/>
                          <v:imagedata r:id="rId8" o:title="Image result for no parking clipart"/>
                        </v:shape>
                      </w:pict>
                    </w:r>
                  </w:hyperlink>
                </w:p>
              </w:txbxContent>
            </v:textbox>
          </v:shape>
        </w:pict>
      </w:r>
      <w:r w:rsidR="004000A5">
        <w:rPr>
          <w:noProof/>
        </w:rPr>
        <w:pict>
          <v:shape id="_x0000_s1110" type="#_x0000_t202" style="position:absolute;margin-left:204.9pt;margin-top:391.4pt;width:140.8pt;height:90.65pt;z-index:251648512;visibility:visible;mso-wrap-edited:f;mso-wrap-distance-left:2.88pt;mso-wrap-distance-top:2.88pt;mso-wrap-distance-right:2.88pt;mso-wrap-distance-bottom:2.88pt" filled="f" stroked="f" strokeweight="0" insetpen="t" o:cliptowrap="t">
            <v:shadow color="#ccc"/>
            <o:lock v:ext="edit" shapetype="t"/>
            <v:textbox style="mso-next-textbox:#_x0000_s1110;mso-column-margin:5.7pt;mso-fit-shape-to-text:t" inset="2.85pt,2.85pt,2.85pt,2.85pt">
              <w:txbxContent>
                <w:p w:rsidR="00B54D16" w:rsidRPr="0082316F" w:rsidRDefault="004000A5" w:rsidP="0082316F">
                  <w:pPr>
                    <w:pStyle w:val="Pullquote"/>
                  </w:pPr>
                  <w:hyperlink r:id="rId9" w:history="1">
                    <w:r>
                      <w:rPr>
                        <w:rFonts w:cs="Arial"/>
                        <w:b w:val="0"/>
                        <w:noProof/>
                        <w:color w:val="0000FF"/>
                        <w:sz w:val="27"/>
                        <w:szCs w:val="27"/>
                      </w:rPr>
                      <w:pict>
                        <v:shape id="Picture 6" o:spid="_x0000_i1028" type="#_x0000_t75" alt="Image result for dogs running clipart" href="https://www.google.com/imgres?imgurl=https://thumb1.shutterstock.com/display_pic_with_logo/256636/256636,1283888617,4/stock-vector-dog-hunting-rabbit-60551479.jpg&amp;imgrefurl=https://www.shutterstock.com/search/dog%2Brunning%2Bsilhouette&amp;docid=bSuqmmdWGdO4NM&amp;tbnid=zL7YHA4ToMi7eM:&amp;vet=1&amp;w=450&amp;h=254&amp;bih=491&amp;biw=1387&amp;q=dogs running clipart&amp;ved=0ahUKEwjz4v74tpXSAhUC4YMKHaWzCPw4yAEQMwgCKAAwAA&amp;iact=mrc&amp;uact=8" style="width:118.4pt;height:66.4pt;visibility:visible;mso-wrap-style:square" o:button="t">
                          <v:fill o:detectmouseclick="t"/>
                          <v:imagedata r:id="rId10" o:title="Image result for dogs running clipart"/>
                        </v:shape>
                      </w:pict>
                    </w:r>
                  </w:hyperlink>
                </w:p>
              </w:txbxContent>
            </v:textbox>
          </v:shape>
        </w:pict>
      </w:r>
      <w:r w:rsidR="004000A5">
        <w:rPr>
          <w:noProof/>
        </w:rPr>
        <w:pict>
          <v:shape id="_x0000_s1105" type="#_x0000_t202" style="position:absolute;margin-left:412.85pt;margin-top:355.75pt;width:163.05pt;height:152.8pt;z-index:25164544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05;mso-column-margin:5.7pt" inset="2.85pt,2.85pt,2.85pt,2.85pt">
              <w:txbxContent/>
            </v:textbox>
            <w10:wrap side="left" anchorx="page" anchory="page"/>
          </v:shape>
        </w:pict>
      </w:r>
      <w:r w:rsidR="004000A5">
        <w:rPr>
          <w:noProof/>
        </w:rPr>
        <w:pict>
          <v:shape id="_x0000_s1245" style="position:absolute;margin-left:-2.4pt;margin-top:5.3pt;width:18pt;height:707.75pt;z-index:251690496;mso-position-horizontal:absolute;mso-position-vertical:absolute" coordsize="360,11074"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900" stroked="f">
            <v:path arrowok="t"/>
          </v:shape>
        </w:pict>
      </w:r>
      <w:r w:rsidR="004000A5">
        <w:rPr>
          <w:noProof/>
        </w:rPr>
        <w:pict>
          <v:shape id="_x0000_s1242" type="#_x0000_t202" style="position:absolute;margin-left:30pt;margin-top:28.5pt;width:36.75pt;height:30.7pt;z-index:251687424;mso-position-horizontal-relative:page;mso-position-vertical-relative:page" filled="f" stroked="f">
            <v:textbox style="mso-fit-shape-to-text:t">
              <w:txbxContent>
                <w:p w:rsidR="00F95C8D" w:rsidRPr="00F95C8D" w:rsidRDefault="00F95C8D" w:rsidP="00F95C8D">
                  <w:pPr>
                    <w:jc w:val="center"/>
                    <w:rPr>
                      <w:rFonts w:ascii="Garamond" w:hAnsi="Garamond"/>
                      <w:b/>
                      <w:sz w:val="32"/>
                      <w:szCs w:val="32"/>
                    </w:rPr>
                  </w:pPr>
                  <w:r w:rsidRPr="00F95C8D">
                    <w:rPr>
                      <w:rFonts w:ascii="Garamond" w:hAnsi="Garamond"/>
                      <w:b/>
                      <w:sz w:val="32"/>
                      <w:szCs w:val="32"/>
                    </w:rPr>
                    <w:t>2</w:t>
                  </w:r>
                </w:p>
              </w:txbxContent>
            </v:textbox>
            <w10:wrap anchorx="page" anchory="page"/>
          </v:shape>
        </w:pict>
      </w:r>
      <w:r w:rsidR="004000A5">
        <w:rPr>
          <w:noProof/>
        </w:rPr>
        <w:pict>
          <v:shape id="_x0000_s1100" type="#_x0000_t202" style="position:absolute;margin-left:68.9pt;margin-top:55.15pt;width:7in;height:34.6pt;z-index:25164339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00;mso-column-margin:5.7pt" inset="2.85pt,2.85pt,2.85pt,2.85pt">
              <w:txbxContent>
                <w:p w:rsidR="00B54D16" w:rsidRPr="00E940A9" w:rsidRDefault="00E940A9" w:rsidP="00F45B68">
                  <w:pPr>
                    <w:pStyle w:val="Heading1"/>
                    <w:rPr>
                      <w:b/>
                      <w:sz w:val="32"/>
                      <w:szCs w:val="32"/>
                    </w:rPr>
                  </w:pPr>
                  <w:r w:rsidRPr="00E940A9">
                    <w:rPr>
                      <w:b/>
                      <w:sz w:val="32"/>
                      <w:szCs w:val="32"/>
                    </w:rPr>
                    <w:t>***NOTICE - NO PARKING/DRIVING ON WATER METER PITS</w:t>
                  </w:r>
                </w:p>
              </w:txbxContent>
            </v:textbox>
            <w10:wrap side="left" anchorx="page" anchory="page"/>
          </v:shape>
        </w:pict>
      </w:r>
      <w:r w:rsidR="004000A5">
        <w:rPr>
          <w:noProof/>
        </w:rPr>
        <w:pict>
          <v:shape id="_x0000_s1098" type="#_x0000_t202" style="position:absolute;margin-left:239.45pt;margin-top:91.8pt;width:163.05pt;height:197.4pt;z-index:25164134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8;mso-column-margin:5.7pt" inset="2.85pt,2.85pt,2.85pt,2.85pt">
              <w:txbxContent/>
            </v:textbox>
            <w10:wrap side="left" anchorx="page" anchory="page"/>
          </v:shape>
        </w:pict>
      </w:r>
      <w:r w:rsidR="004000A5">
        <w:rPr>
          <w:noProof/>
        </w:rPr>
        <w:pict>
          <v:shape id="_x0000_s1097" type="#_x0000_t202" style="position:absolute;margin-left:68.9pt;margin-top:89.8pt;width:163.05pt;height:199.4pt;z-index:25164032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98;mso-column-margin:5.7pt" inset="2.85pt,2.85pt,2.85pt,2.85pt">
              <w:txbxContent>
                <w:p w:rsidR="00E940A9" w:rsidRPr="00E940A9" w:rsidRDefault="00E940A9" w:rsidP="00E940A9">
                  <w:pPr>
                    <w:spacing w:after="0" w:line="240" w:lineRule="auto"/>
                    <w:jc w:val="center"/>
                    <w:rPr>
                      <w:rFonts w:ascii="Californian FB" w:eastAsia="Calibri" w:hAnsi="Californian FB"/>
                      <w:color w:val="auto"/>
                      <w:kern w:val="0"/>
                      <w:sz w:val="28"/>
                    </w:rPr>
                  </w:pPr>
                  <w:r w:rsidRPr="00E940A9">
                    <w:rPr>
                      <w:rFonts w:ascii="Californian FB" w:eastAsia="Calibri" w:hAnsi="Californian FB"/>
                      <w:color w:val="auto"/>
                      <w:kern w:val="0"/>
                      <w:sz w:val="28"/>
                    </w:rPr>
                    <w:t xml:space="preserve">This notice is to serve as notice that </w:t>
                  </w:r>
                  <w:proofErr w:type="gramStart"/>
                  <w:r w:rsidRPr="00E940A9">
                    <w:rPr>
                      <w:rFonts w:ascii="Californian FB" w:eastAsia="Calibri" w:hAnsi="Californian FB"/>
                      <w:color w:val="auto"/>
                      <w:kern w:val="0"/>
                      <w:sz w:val="28"/>
                      <w:u w:val="single"/>
                    </w:rPr>
                    <w:t>All</w:t>
                  </w:r>
                  <w:proofErr w:type="gramEnd"/>
                  <w:r w:rsidRPr="00E940A9">
                    <w:rPr>
                      <w:rFonts w:ascii="Californian FB" w:eastAsia="Calibri" w:hAnsi="Californian FB"/>
                      <w:color w:val="auto"/>
                      <w:kern w:val="0"/>
                      <w:sz w:val="28"/>
                      <w:u w:val="single"/>
                    </w:rPr>
                    <w:t xml:space="preserve"> </w:t>
                  </w:r>
                  <w:r w:rsidRPr="00E940A9">
                    <w:rPr>
                      <w:rFonts w:ascii="Californian FB" w:eastAsia="Calibri" w:hAnsi="Californian FB"/>
                      <w:color w:val="auto"/>
                      <w:kern w:val="0"/>
                      <w:sz w:val="28"/>
                    </w:rPr>
                    <w:t xml:space="preserve">water-meter pits are the property of the Village of Kenesaw regardless of location, this includes pits in the Village of Kenesaw easement right of way where parking is prohibited.  Damage caused to the pit in any way is the liability of the property resident and will be fixed at the property resident’s expense.   Driving or parking on meter pits is prohibited and will cause the pit to break and possibly cause damage to the water line and water-meter.  Any damages will be your liability. </w:t>
                  </w:r>
                </w:p>
                <w:p w:rsidR="00E940A9" w:rsidRPr="00E940A9" w:rsidRDefault="00E940A9" w:rsidP="00E940A9">
                  <w:pPr>
                    <w:spacing w:after="0" w:line="240" w:lineRule="auto"/>
                    <w:jc w:val="center"/>
                    <w:rPr>
                      <w:rFonts w:ascii="Californian FB" w:eastAsia="Calibri" w:hAnsi="Californian FB"/>
                      <w:color w:val="auto"/>
                      <w:kern w:val="0"/>
                      <w:sz w:val="28"/>
                    </w:rPr>
                  </w:pPr>
                </w:p>
                <w:p w:rsidR="00E940A9" w:rsidRPr="00E940A9" w:rsidRDefault="00E940A9" w:rsidP="00E940A9">
                  <w:pPr>
                    <w:spacing w:after="0" w:line="240" w:lineRule="auto"/>
                    <w:jc w:val="center"/>
                    <w:rPr>
                      <w:rFonts w:ascii="Californian FB" w:eastAsia="Calibri" w:hAnsi="Californian FB"/>
                      <w:color w:val="auto"/>
                      <w:kern w:val="0"/>
                      <w:sz w:val="28"/>
                    </w:rPr>
                  </w:pPr>
                  <w:r w:rsidRPr="00E940A9">
                    <w:rPr>
                      <w:rFonts w:ascii="Californian FB" w:eastAsia="Calibri" w:hAnsi="Californian FB"/>
                      <w:color w:val="auto"/>
                      <w:kern w:val="0"/>
                      <w:sz w:val="28"/>
                    </w:rPr>
                    <w:t xml:space="preserve">Thank you – Village Superintendent </w:t>
                  </w:r>
                </w:p>
                <w:p w:rsidR="00B54D16" w:rsidRPr="00B7325A" w:rsidRDefault="004000A5" w:rsidP="00A73C23">
                  <w:pPr>
                    <w:pStyle w:val="BodyText"/>
                  </w:pPr>
                  <w:hyperlink r:id="rId11" w:history="1">
                    <w:r>
                      <w:rPr>
                        <w:rFonts w:cs="Arial"/>
                        <w:noProof/>
                        <w:color w:val="0000FF"/>
                        <w:sz w:val="27"/>
                        <w:szCs w:val="27"/>
                      </w:rPr>
                      <w:pict>
                        <v:shape id="Picture 3" o:spid="_x0000_i1030" type="#_x0000_t75" alt="Image result for dogs running clipart" href="https://www.google.com/imgres?imgurl=https://thumb1.shutterstock.com/display_pic_with_logo/256636/256636,1283888617,4/stock-vector-dog-hunting-rabbit-60551479.jpg&amp;imgrefurl=https://www.shutterstock.com/search/dog%2Brunning%2Bsilhouette&amp;docid=bSuqmmdWGdO4NM&amp;tbnid=zL7YHA4ToMi7eM:&amp;vet=1&amp;w=450&amp;h=254&amp;bih=491&amp;biw=1387&amp;q=dogs running clipart&amp;ved=0ahUKEwjz4v74tpXSAhUC4YMKHaWzCPw4yAEQMwgCKAAwAA&amp;iact=mrc&amp;uact=8" style="width:155.2pt;height:55.2pt;visibility:visible;mso-wrap-style:square" o:button="t">
                          <v:fill o:detectmouseclick="t"/>
                          <v:imagedata r:id="rId10" o:title="Image result for dogs running clipart"/>
                        </v:shape>
                      </w:pict>
                    </w:r>
                  </w:hyperlink>
                </w:p>
              </w:txbxContent>
            </v:textbox>
            <w10:wrap side="left" anchorx="page" anchory="page"/>
          </v:shape>
        </w:pict>
      </w:r>
      <w:r w:rsidR="004000A5">
        <w:rPr>
          <w:noProof/>
        </w:rPr>
        <w:pict>
          <v:shape id="_x0000_s1104" type="#_x0000_t202" style="position:absolute;margin-left:242.45pt;margin-top:355.75pt;width:163.05pt;height:65.5pt;z-index:25164441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05;mso-column-margin:5.7pt" inset="2.85pt,2.85pt,2.85pt,2.85pt">
              <w:txbxContent/>
            </v:textbox>
            <w10:wrap side="left" anchorx="page" anchory="page"/>
          </v:shape>
        </w:pict>
      </w:r>
      <w:r w:rsidR="004000A5">
        <w:rPr>
          <w:noProof/>
        </w:rPr>
        <w:pict>
          <v:shape id="_x0000_s1057" type="#_x0000_t201" style="position:absolute;margin-left:492.1pt;margin-top:404.05pt;width:94.05pt;height:218.85pt;z-index:251639296;mso-wrap-distance-left:2.88pt;mso-wrap-distance-top:2.88pt;mso-wrap-distance-right:2.88pt;mso-wrap-distance-bottom:2.88pt;mso-position-horizontal-relative:page;mso-position-vertical-relative:page" stroked="f" strokeweight="0" insetpen="t" o:cliptowrap="t">
            <v:shadow color="#ccc"/>
            <v:textbox inset="0,0,0,0"/>
            <w10:wrap side="left" anchorx="page" anchory="page"/>
          </v:shape>
        </w:pict>
      </w:r>
      <w:r w:rsidR="004000A5">
        <w:rPr>
          <w:noProof/>
        </w:rPr>
        <w:pict>
          <v:shape id="_x0000_s1119" type="#_x0000_t202" style="position:absolute;margin-left:413.85pt;margin-top:590.8pt;width:163.05pt;height:148pt;z-index:25165056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119;mso-column-margin:5.7pt" inset="2.85pt,2.85pt,2.85pt,2.85pt">
              <w:txbxContent/>
            </v:textbox>
            <w10:wrap side="left" anchorx="page" anchory="page"/>
          </v:shape>
        </w:pict>
      </w:r>
      <w:r w:rsidR="006326D9">
        <w:br w:type="page"/>
      </w:r>
      <w:r w:rsidR="004000A5">
        <w:rPr>
          <w:noProof/>
        </w:rPr>
        <w:lastRenderedPageBreak/>
        <w:pict>
          <v:shape id="_x0000_s1224" type="#_x0000_t202" style="position:absolute;margin-left:25.65pt;margin-top:571.2pt;width:137.55pt;height:152.3pt;z-index:25167820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24;mso-column-margin:5.7pt" inset="2.85pt,2.85pt,2.85pt,2.85pt">
              <w:txbxContent/>
            </v:textbox>
            <w10:wrap side="left" anchorx="page" anchory="page"/>
          </v:shape>
        </w:pict>
      </w:r>
      <w:r w:rsidR="004000A5">
        <w:rPr>
          <w:noProof/>
        </w:rPr>
        <w:pict>
          <v:shape id="_x0000_s1256" type="#_x0000_t202" style="position:absolute;margin-left:298.8pt;margin-top:560.45pt;width:208.1pt;height:71.55pt;z-index:251698688;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0B3B8A" w:rsidRPr="000B3B8A" w:rsidRDefault="000B3B8A" w:rsidP="000B3B8A">
                  <w:pPr>
                    <w:jc w:val="center"/>
                    <w:rPr>
                      <w:rFonts w:ascii="Kristen ITC" w:hAnsi="Kristen ITC"/>
                      <w:color w:val="auto"/>
                      <w:sz w:val="36"/>
                    </w:rPr>
                  </w:pPr>
                  <w:r w:rsidRPr="000B3B8A">
                    <w:rPr>
                      <w:rFonts w:ascii="Kristen ITC" w:hAnsi="Kristen ITC"/>
                      <w:color w:val="auto"/>
                      <w:sz w:val="36"/>
                    </w:rPr>
                    <w:t xml:space="preserve">FRIDAY -  </w:t>
                  </w:r>
                </w:p>
                <w:p w:rsidR="000B3B8A" w:rsidRPr="000B3B8A" w:rsidRDefault="000B3B8A" w:rsidP="000B3B8A">
                  <w:pPr>
                    <w:jc w:val="center"/>
                    <w:rPr>
                      <w:rFonts w:ascii="Kristen ITC" w:hAnsi="Kristen ITC"/>
                      <w:sz w:val="36"/>
                    </w:rPr>
                  </w:pPr>
                  <w:proofErr w:type="gramStart"/>
                  <w:r w:rsidRPr="000B3B8A">
                    <w:rPr>
                      <w:rFonts w:ascii="Kristen ITC" w:hAnsi="Kristen ITC"/>
                      <w:color w:val="auto"/>
                      <w:sz w:val="36"/>
                    </w:rPr>
                    <w:t>MAY  12</w:t>
                  </w:r>
                  <w:r w:rsidRPr="000B3B8A">
                    <w:rPr>
                      <w:rFonts w:ascii="Kristen ITC" w:hAnsi="Kristen ITC"/>
                      <w:color w:val="auto"/>
                      <w:sz w:val="36"/>
                      <w:vertAlign w:val="superscript"/>
                    </w:rPr>
                    <w:t>th</w:t>
                  </w:r>
                  <w:proofErr w:type="gramEnd"/>
                  <w:r w:rsidRPr="000B3B8A">
                    <w:rPr>
                      <w:rFonts w:ascii="Kristen ITC" w:hAnsi="Kristen ITC"/>
                      <w:color w:val="auto"/>
                      <w:sz w:val="36"/>
                    </w:rPr>
                    <w:t>, 2017</w:t>
                  </w:r>
                </w:p>
              </w:txbxContent>
            </v:textbox>
          </v:shape>
        </w:pict>
      </w:r>
      <w:r w:rsidR="004000A5">
        <w:rPr>
          <w:noProof/>
        </w:rPr>
        <w:pict>
          <v:shape id="_x0000_s1223" type="#_x0000_t202" style="position:absolute;margin-left:329.45pt;margin-top:675.2pt;width:211.25pt;height:133.05pt;z-index:2516771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24;mso-column-margin:5.7pt" inset="2.85pt,2.85pt,2.85pt,2.85pt">
              <w:txbxContent/>
            </v:textbox>
            <w10:wrap side="left" anchorx="page" anchory="page"/>
          </v:shape>
        </w:pict>
      </w:r>
      <w:r w:rsidR="004000A5">
        <w:rPr>
          <w:noProof/>
        </w:rPr>
        <w:pict>
          <v:shape id="_x0000_s1225" type="#_x0000_t202" style="position:absolute;margin-left:132.2pt;margin-top:539.2pt;width:380.2pt;height:60.5pt;z-index:25167923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25;mso-column-margin:5.7pt" inset="2.85pt,2.85pt,2.85pt,2.85pt">
              <w:txbxContent>
                <w:p w:rsidR="00CF5613" w:rsidRPr="000B3B8A" w:rsidRDefault="000B3B8A" w:rsidP="000B3B8A">
                  <w:pPr>
                    <w:pStyle w:val="Heading1"/>
                    <w:jc w:val="center"/>
                    <w:rPr>
                      <w:rFonts w:ascii="Kristen ITC" w:hAnsi="Kristen ITC"/>
                    </w:rPr>
                  </w:pPr>
                  <w:r w:rsidRPr="000B3B8A">
                    <w:rPr>
                      <w:rFonts w:ascii="Kristen ITC" w:hAnsi="Kristen ITC"/>
                      <w:sz w:val="40"/>
                      <w:szCs w:val="40"/>
                    </w:rPr>
                    <w:t>CLEAN YOUR BLOCK PARTY –</w:t>
                  </w:r>
                  <w:r>
                    <w:rPr>
                      <w:rFonts w:ascii="Kristen ITC" w:hAnsi="Kristen ITC"/>
                    </w:rPr>
                    <w:t xml:space="preserve">                     </w:t>
                  </w:r>
                  <w:r>
                    <w:rPr>
                      <w:rFonts w:ascii="Kristen ITC" w:hAnsi="Kristen ITC"/>
                      <w:sz w:val="40"/>
                      <w:szCs w:val="40"/>
                    </w:rPr>
                    <w:t>Spring Clean-up</w:t>
                  </w:r>
                </w:p>
              </w:txbxContent>
            </v:textbox>
            <w10:wrap side="left" anchorx="page" anchory="page"/>
          </v:shape>
        </w:pict>
      </w:r>
      <w:r w:rsidR="004000A5">
        <w:rPr>
          <w:noProof/>
        </w:rPr>
        <w:pict>
          <v:shape id="_x0000_s1226" type="#_x0000_t202" style="position:absolute;margin-left:174.6pt;margin-top:599.7pt;width:163.05pt;height:143.25pt;z-index:25168025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23;mso-column-margin:5.7pt" inset="2.85pt,2.85pt,2.85pt,2.85pt">
              <w:txbxContent>
                <w:p w:rsidR="00CF5613" w:rsidRPr="000B3B8A" w:rsidRDefault="000B3B8A" w:rsidP="00A73C23">
                  <w:pPr>
                    <w:pStyle w:val="BodyText"/>
                    <w:rPr>
                      <w:rFonts w:ascii="Comic Sans MS" w:hAnsi="Comic Sans MS"/>
                      <w:sz w:val="24"/>
                    </w:rPr>
                  </w:pPr>
                  <w:r w:rsidRPr="000B3B8A">
                    <w:rPr>
                      <w:rFonts w:ascii="Comic Sans MS" w:hAnsi="Comic Sans MS"/>
                      <w:sz w:val="24"/>
                    </w:rPr>
                    <w:t>W</w:t>
                  </w:r>
                  <w:r w:rsidR="00501C76">
                    <w:rPr>
                      <w:rFonts w:ascii="Comic Sans MS" w:hAnsi="Comic Sans MS"/>
                      <w:sz w:val="24"/>
                    </w:rPr>
                    <w:t>e all like</w:t>
                  </w:r>
                  <w:r w:rsidRPr="000B3B8A">
                    <w:rPr>
                      <w:rFonts w:ascii="Comic Sans MS" w:hAnsi="Comic Sans MS"/>
                      <w:sz w:val="24"/>
                    </w:rPr>
                    <w:t xml:space="preserve"> to have a beautiful place to call home – and we all want to be proud of our community.  </w:t>
                  </w:r>
                </w:p>
                <w:p w:rsidR="000B3B8A" w:rsidRDefault="000B3B8A" w:rsidP="000B3B8A">
                  <w:pPr>
                    <w:pStyle w:val="BodyText"/>
                    <w:jc w:val="center"/>
                    <w:rPr>
                      <w:rFonts w:ascii="Comic Sans MS" w:hAnsi="Comic Sans MS"/>
                      <w:sz w:val="24"/>
                    </w:rPr>
                  </w:pPr>
                  <w:proofErr w:type="gramStart"/>
                  <w:r w:rsidRPr="000B3B8A">
                    <w:rPr>
                      <w:rFonts w:ascii="Comic Sans MS" w:hAnsi="Comic Sans MS"/>
                      <w:sz w:val="24"/>
                    </w:rPr>
                    <w:t>SO…</w:t>
                  </w:r>
                  <w:proofErr w:type="gramEnd"/>
                  <w:r w:rsidRPr="000B3B8A">
                    <w:rPr>
                      <w:rFonts w:ascii="Comic Sans MS" w:hAnsi="Comic Sans MS"/>
                      <w:sz w:val="24"/>
                    </w:rPr>
                    <w:t xml:space="preserve"> Let</w:t>
                  </w:r>
                  <w:r>
                    <w:rPr>
                      <w:rFonts w:ascii="Comic Sans MS" w:hAnsi="Comic Sans MS"/>
                      <w:sz w:val="24"/>
                    </w:rPr>
                    <w:t>’</w:t>
                  </w:r>
                  <w:r w:rsidRPr="000B3B8A">
                    <w:rPr>
                      <w:rFonts w:ascii="Comic Sans MS" w:hAnsi="Comic Sans MS"/>
                      <w:sz w:val="24"/>
                    </w:rPr>
                    <w:t>s Every One Do Our Part</w:t>
                  </w:r>
                  <w:r>
                    <w:rPr>
                      <w:rFonts w:ascii="Comic Sans MS" w:hAnsi="Comic Sans MS"/>
                      <w:sz w:val="24"/>
                    </w:rPr>
                    <w:t>!!!</w:t>
                  </w:r>
                </w:p>
                <w:p w:rsidR="000B3B8A" w:rsidRDefault="000B3B8A" w:rsidP="00A73C23">
                  <w:pPr>
                    <w:pStyle w:val="BodyText"/>
                    <w:rPr>
                      <w:rFonts w:ascii="Comic Sans MS" w:hAnsi="Comic Sans MS"/>
                      <w:sz w:val="24"/>
                    </w:rPr>
                  </w:pPr>
                </w:p>
                <w:p w:rsidR="000B3B8A" w:rsidRPr="000B3B8A" w:rsidRDefault="004000A5" w:rsidP="000B3B8A">
                  <w:pPr>
                    <w:pStyle w:val="BodyText"/>
                    <w:jc w:val="center"/>
                    <w:rPr>
                      <w:rFonts w:ascii="Comic Sans MS" w:hAnsi="Comic Sans MS"/>
                      <w:sz w:val="40"/>
                    </w:rPr>
                  </w:pPr>
                  <w:hyperlink r:id="rId12" w:history="1">
                    <w:r>
                      <w:rPr>
                        <w:noProof/>
                        <w:color w:val="0000FF"/>
                      </w:rPr>
                      <w:pict>
                        <v:shape id="_x0000_i1032" type="#_x0000_t75" alt="Image result for mark your calendar clipart" href="http://www.google.com/url?sa=i&amp;rct=j&amp;q=&amp;esrc=s&amp;source=images&amp;cd=&amp;ved=0ahUKEwiJgY6wy5XSAhWm7IMKHT4hBXQQjRwIBw&amp;url=http://www.clipartkid.com/mark-your-calendar-cliparts/&amp;bvm=bv.147134024,d.amc&amp;psig=AFQjCNFzZsG4n7UTuun-3mAqadABiVW9EA&amp;ust=1487367856684619" style="width:190.4pt;height:75.2pt;visibility:visible;mso-wrap-style:square" o:button="t">
                          <v:fill o:detectmouseclick="t"/>
                          <v:imagedata r:id="rId13" o:title="Image result for mark your calendar clipart"/>
                        </v:shape>
                      </w:pict>
                    </w:r>
                  </w:hyperlink>
                </w:p>
                <w:p w:rsidR="000B3B8A" w:rsidRDefault="004000A5" w:rsidP="00A73C23">
                  <w:pPr>
                    <w:pStyle w:val="BodyText"/>
                    <w:rPr>
                      <w:rFonts w:ascii="Comic Sans MS" w:hAnsi="Comic Sans MS"/>
                      <w:sz w:val="24"/>
                    </w:rPr>
                  </w:pPr>
                  <w:hyperlink r:id="rId14" w:history="1">
                    <w:r>
                      <w:rPr>
                        <w:noProof/>
                        <w:color w:val="0000FF"/>
                      </w:rPr>
                      <w:pict>
                        <v:shape id="_x0000_i1034" type="#_x0000_t75" alt="Image result for Spring Clean up" href="http://www.google.com/url?sa=i&amp;rct=j&amp;q=&amp;esrc=s&amp;source=images&amp;cd=&amp;cad=rja&amp;uact=8&amp;ved=0ahUKEwjt-qrqx5XSAhVL9YMKHc7qDeMQjRwIBw&amp;url=http://www.threeriversmi.org/2015/03/4513/&amp;bvm=bv.147134024,d.amc&amp;psig=AFQjCNH2VjQ5ktbmETdc8Tapf1Dnrxd27A&amp;ust=1487366863938599" style="width:123.2pt;height:123.2pt;visibility:visible;mso-wrap-style:square" o:button="t">
                          <v:fill o:detectmouseclick="t"/>
                          <v:imagedata r:id="rId15" o:title="Image result for Spring Clean up"/>
                        </v:shape>
                      </w:pict>
                    </w:r>
                  </w:hyperlink>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Default="000B3B8A" w:rsidP="00A73C23">
                  <w:pPr>
                    <w:pStyle w:val="BodyText"/>
                    <w:rPr>
                      <w:rFonts w:ascii="Comic Sans MS" w:hAnsi="Comic Sans MS"/>
                      <w:sz w:val="24"/>
                    </w:rPr>
                  </w:pPr>
                </w:p>
                <w:p w:rsidR="000B3B8A" w:rsidRPr="00B54D16" w:rsidRDefault="000B3B8A" w:rsidP="00A73C23">
                  <w:pPr>
                    <w:pStyle w:val="BodyText"/>
                  </w:pPr>
                </w:p>
              </w:txbxContent>
            </v:textbox>
            <w10:wrap side="left" anchorx="page" anchory="page"/>
          </v:shape>
        </w:pict>
      </w:r>
      <w:r w:rsidR="004000A5">
        <w:rPr>
          <w:noProof/>
        </w:rPr>
        <w:pict>
          <v:shape id="_x0000_s1219" type="#_x0000_t202" style="position:absolute;margin-left:184.8pt;margin-top:352pt;width:163.05pt;height:69.15pt;z-index:251676160;visibility:visible;mso-wrap-edited:f;mso-wrap-distance-left:2.88pt;mso-wrap-distance-top:2.88pt;mso-wrap-distance-right:2.88pt;mso-wrap-distance-bottom:2.88pt" filled="f" stroked="f" strokeweight="0" insetpen="t" o:cliptowrap="t">
            <v:shadow color="#ccc"/>
            <o:lock v:ext="edit" shapetype="t"/>
            <v:textbox style="mso-next-textbox:#_x0000_s1219;mso-column-margin:5.7pt" inset="2.85pt,2.85pt,2.85pt,2.85pt">
              <w:txbxContent>
                <w:p w:rsidR="00CF5613" w:rsidRPr="00A73C23" w:rsidRDefault="00CF5613" w:rsidP="0082316F">
                  <w:pPr>
                    <w:pStyle w:val="Pullquote"/>
                  </w:pPr>
                  <w:r w:rsidRPr="00A73C23">
                    <w:t>“</w:t>
                  </w:r>
                  <w:r w:rsidR="000B3B8A">
                    <w:t>Check your billing statement for your current amount due.”</w:t>
                  </w:r>
                </w:p>
              </w:txbxContent>
            </v:textbox>
          </v:shape>
        </w:pict>
      </w:r>
      <w:r w:rsidR="004000A5">
        <w:rPr>
          <w:noProof/>
        </w:rPr>
        <w:pict>
          <v:shape id="_x0000_s1232" type="#_x0000_t202" style="position:absolute;margin-left:396.75pt;margin-top:359.95pt;width:154.5pt;height:195.75pt;z-index:251681280;mso-position-horizontal-relative:page;mso-position-vertical-relative:page" filled="f" stroked="f">
            <v:textbox style="mso-next-textbox:#_x0000_s1232">
              <w:txbxContent/>
            </v:textbox>
            <w10:wrap side="left" anchorx="page" anchory="page"/>
          </v:shape>
        </w:pict>
      </w:r>
      <w:r w:rsidR="004000A5">
        <w:rPr>
          <w:noProof/>
        </w:rPr>
        <w:pict>
          <v:shape id="_x0000_s1209" type="#_x0000_t202" style="position:absolute;margin-left:46.8pt;margin-top:98.7pt;width:163.05pt;height:205pt;z-index:25166899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10;mso-column-margin:5.7pt" inset="2.85pt,2.85pt,2.85pt,2.85pt">
              <w:txbxContent>
                <w:p w:rsidR="000B3B8A" w:rsidRDefault="000B3B8A" w:rsidP="00A73C23">
                  <w:pPr>
                    <w:pStyle w:val="BodyText"/>
                  </w:pPr>
                  <w:r>
                    <w:t>As many of you are already aware, FEMA is currently working at mapping the Kenesaw area for flood hazard.   There has been many meeti</w:t>
                  </w:r>
                  <w:r w:rsidR="00501C76">
                    <w:t xml:space="preserve">ngs and much discussion with </w:t>
                  </w:r>
                  <w:r>
                    <w:t xml:space="preserve">regard to how this will ultimately </w:t>
                  </w:r>
                  <w:r w:rsidR="00501C76">
                    <w:t>affect the</w:t>
                  </w:r>
                  <w:r>
                    <w:t xml:space="preserve"> residents of Kenesaw.  </w:t>
                  </w:r>
                </w:p>
                <w:p w:rsidR="000B3B8A" w:rsidRDefault="000B3B8A" w:rsidP="00A73C23">
                  <w:pPr>
                    <w:pStyle w:val="BodyText"/>
                  </w:pPr>
                  <w:r>
                    <w:t>The Board of Trustee’s would like you to know that they are continuing to look into the options regarding this situation, and will continue to work to provide the best outcome for the Kenesaw residents.</w:t>
                  </w:r>
                </w:p>
                <w:p w:rsidR="00501C76" w:rsidRDefault="00501C76" w:rsidP="00A73C23">
                  <w:pPr>
                    <w:pStyle w:val="BodyText"/>
                  </w:pPr>
                </w:p>
                <w:p w:rsidR="000B3B8A" w:rsidRDefault="000B3B8A" w:rsidP="00A73C23">
                  <w:pPr>
                    <w:pStyle w:val="BodyText"/>
                  </w:pPr>
                  <w:r>
                    <w:t xml:space="preserve">We would welcome any additional research information on this project.  </w:t>
                  </w:r>
                </w:p>
                <w:p w:rsidR="000B3B8A" w:rsidRDefault="000B3B8A" w:rsidP="00A73C23">
                  <w:pPr>
                    <w:pStyle w:val="BodyText"/>
                  </w:pPr>
                  <w:r>
                    <w:t xml:space="preserve">We have been told by the Nebraska Department of Natural Resources </w:t>
                  </w:r>
                  <w:r w:rsidR="00501C76">
                    <w:t xml:space="preserve">that </w:t>
                  </w:r>
                  <w:r>
                    <w:t>the FEMA Flood Plain Maps of Kenesaw have been sent to the Federal Registrar and are awaiting processing</w:t>
                  </w:r>
                  <w:proofErr w:type="gramStart"/>
                  <w:r w:rsidR="00501C76">
                    <w:t>,  W</w:t>
                  </w:r>
                  <w:r>
                    <w:t>e</w:t>
                  </w:r>
                  <w:proofErr w:type="gramEnd"/>
                  <w:r>
                    <w:t xml:space="preserve"> are </w:t>
                  </w:r>
                  <w:r w:rsidR="00501C76">
                    <w:t xml:space="preserve">also </w:t>
                  </w:r>
                  <w:r>
                    <w:t xml:space="preserve">told that this is a process that could take up to 90 days.  </w:t>
                  </w:r>
                </w:p>
                <w:p w:rsidR="000B3B8A" w:rsidRDefault="000B3B8A" w:rsidP="00A73C23">
                  <w:pPr>
                    <w:pStyle w:val="BodyText"/>
                  </w:pPr>
                  <w:r>
                    <w:t>The Board of Trustee’s is consulting with engineering firms to see if there may be any possibility for appeal on the mapped findings.</w:t>
                  </w:r>
                </w:p>
                <w:p w:rsidR="000B3B8A" w:rsidRDefault="000B3B8A" w:rsidP="00A73C23">
                  <w:pPr>
                    <w:pStyle w:val="BodyText"/>
                  </w:pPr>
                  <w:r>
                    <w:t>Please feel free to stop by the Village Clerks office or talk with the Village staff or Trustee’s for more information.</w:t>
                  </w:r>
                </w:p>
                <w:p w:rsidR="000B3B8A" w:rsidRPr="00CF5613" w:rsidRDefault="000B3B8A" w:rsidP="00A73C23">
                  <w:pPr>
                    <w:pStyle w:val="BodyText"/>
                  </w:pPr>
                  <w:r>
                    <w:t>The Village will bring you more information as it is available.</w:t>
                  </w:r>
                </w:p>
              </w:txbxContent>
            </v:textbox>
            <w10:wrap side="left" anchorx="page" anchory="page"/>
          </v:shape>
        </w:pict>
      </w:r>
      <w:r w:rsidR="004000A5">
        <w:rPr>
          <w:noProof/>
        </w:rPr>
        <w:pict>
          <v:shape id="_x0000_s1243" type="#_x0000_t202" style="position:absolute;margin-left:547.5pt;margin-top:33.75pt;width:36.75pt;height:32.95pt;z-index:251688448;mso-position-horizontal-relative:page;mso-position-vertical-relative:page" filled="f" stroked="f">
            <v:textbox style="mso-next-textbox:#_x0000_s1243">
              <w:txbxContent>
                <w:p w:rsidR="00F95C8D" w:rsidRPr="00F95C8D" w:rsidRDefault="00F95C8D" w:rsidP="00F95C8D">
                  <w:pPr>
                    <w:jc w:val="center"/>
                    <w:rPr>
                      <w:rStyle w:val="PageNumber"/>
                    </w:rPr>
                  </w:pPr>
                  <w:r w:rsidRPr="00F95C8D">
                    <w:rPr>
                      <w:rStyle w:val="PageNumber"/>
                    </w:rPr>
                    <w:t>3</w:t>
                  </w:r>
                </w:p>
                <w:p w:rsidR="0053336B" w:rsidRDefault="0053336B" w:rsidP="00F95C8D"/>
              </w:txbxContent>
            </v:textbox>
            <w10:wrap anchorx="page" anchory="page"/>
          </v:shape>
        </w:pict>
      </w:r>
      <w:r w:rsidR="004000A5">
        <w:rPr>
          <w:noProof/>
        </w:rPr>
        <w:pict>
          <v:rect id="_x0000_s1117" style="position:absolute;margin-left:554.25pt;margin-top:54.9pt;width:19.5pt;height:700.1pt;z-index:251638272;visibility:visible;mso-wrap-edited:f;mso-wrap-distance-left:2.88pt;mso-wrap-distance-top:2.88pt;mso-wrap-distance-right:2.88pt;mso-wrap-distance-bottom:2.88pt;mso-position-horizontal-relative:page;mso-position-vertical-relative:page" filled="f" fillcolor="black" stroked="f" strokeweight="0" insetpen="t" o:cliptowrap="t">
            <v:imagedata r:id="rId6" o:title="" cropbottom="189f" cropright="61036f" recolortarget="#fc3"/>
            <v:shadow color="#ccc"/>
            <o:lock v:ext="edit" shapetype="t"/>
            <w10:wrap side="left" anchorx="page" anchory="page"/>
          </v:rect>
        </w:pict>
      </w:r>
      <w:r w:rsidR="004000A5">
        <w:rPr>
          <w:noProof/>
        </w:rPr>
        <w:pict>
          <v:shape id="_x0000_s1212" type="#_x0000_t202" style="position:absolute;margin-left:46.8pt;margin-top:64.1pt;width:7in;height:34.6pt;z-index:25167206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12;mso-column-margin:5.7pt" inset="2.85pt,2.85pt,2.85pt,2.85pt">
              <w:txbxContent>
                <w:p w:rsidR="00CF5613" w:rsidRPr="000B3B8A" w:rsidRDefault="000B3B8A" w:rsidP="00F45B68">
                  <w:pPr>
                    <w:pStyle w:val="Heading1"/>
                    <w:rPr>
                      <w:b/>
                    </w:rPr>
                  </w:pPr>
                  <w:r w:rsidRPr="000B3B8A">
                    <w:rPr>
                      <w:b/>
                    </w:rPr>
                    <w:t>Flood Plain Mapping - Update</w:t>
                  </w:r>
                </w:p>
              </w:txbxContent>
            </v:textbox>
            <w10:wrap side="left" anchorx="page" anchory="page"/>
          </v:shape>
        </w:pict>
      </w:r>
      <w:r w:rsidR="004000A5">
        <w:rPr>
          <w:noProof/>
        </w:rPr>
        <w:pict>
          <v:shape id="_x0000_s1211" type="#_x0000_t202" style="position:absolute;margin-left:387.75pt;margin-top:98.7pt;width:163.05pt;height:195.4pt;z-index:25167104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11;mso-column-margin:5.7pt" inset="2.85pt,2.85pt,2.85pt,2.85pt">
              <w:txbxContent/>
            </v:textbox>
            <w10:wrap side="left" anchorx="page" anchory="page"/>
          </v:shape>
        </w:pict>
      </w:r>
      <w:r w:rsidR="004000A5">
        <w:rPr>
          <w:noProof/>
        </w:rPr>
        <w:pict>
          <v:shape id="_x0000_s1210" type="#_x0000_t202" style="position:absolute;margin-left:217.35pt;margin-top:100.7pt;width:163.05pt;height:197.4pt;z-index:25167001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11;mso-column-margin:5.7pt" inset="2.85pt,2.85pt,2.85pt,2.85pt">
              <w:txbxContent/>
            </v:textbox>
            <w10:wrap side="left" anchorx="page" anchory="page"/>
          </v:shape>
        </w:pict>
      </w:r>
      <w:r w:rsidR="004000A5">
        <w:rPr>
          <w:noProof/>
        </w:rPr>
        <w:pict>
          <v:shape id="_x0000_s1215" type="#_x0000_t202" style="position:absolute;margin-left:49.8pt;margin-top:330.05pt;width:7in;height:34.6pt;z-index:25167411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15;mso-column-margin:5.7pt" inset="2.85pt,2.85pt,2.85pt,2.85pt">
              <w:txbxContent>
                <w:p w:rsidR="00CF5613" w:rsidRPr="000B3B8A" w:rsidRDefault="000B3B8A" w:rsidP="00F45B68">
                  <w:pPr>
                    <w:pStyle w:val="Heading1"/>
                    <w:rPr>
                      <w:b/>
                    </w:rPr>
                  </w:pPr>
                  <w:r w:rsidRPr="000B3B8A">
                    <w:rPr>
                      <w:b/>
                    </w:rPr>
                    <w:t>Woodward Garbage Service Rate Increase</w:t>
                  </w:r>
                </w:p>
              </w:txbxContent>
            </v:textbox>
            <w10:wrap side="left" anchorx="page" anchory="page"/>
          </v:shape>
        </w:pict>
      </w:r>
      <w:r w:rsidR="004000A5">
        <w:rPr>
          <w:noProof/>
        </w:rPr>
        <w:pict>
          <v:shape id="_x0000_s1214" type="#_x0000_t202" style="position:absolute;margin-left:219pt;margin-top:364.65pt;width:163.05pt;height:54.25pt;z-index:251673088;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32;mso-column-margin:5.7pt" inset="2.85pt,2.85pt,2.85pt,2.85pt">
              <w:txbxContent/>
            </v:textbox>
            <w10:wrap side="left" anchorx="page" anchory="page"/>
          </v:shape>
        </w:pict>
      </w:r>
      <w:r w:rsidR="004000A5">
        <w:rPr>
          <w:noProof/>
        </w:rPr>
        <w:pict>
          <v:shape id="_x0000_s1216" type="#_x0000_t202" style="position:absolute;margin-left:49.8pt;margin-top:364.65pt;width:162.3pt;height:148pt;z-index:25167513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214;mso-column-margin:5.7pt" inset="2.85pt,2.85pt,2.85pt,2.85pt">
              <w:txbxContent>
                <w:p w:rsidR="000B3B8A" w:rsidRDefault="000B3B8A" w:rsidP="00A73C23">
                  <w:pPr>
                    <w:pStyle w:val="BodyText"/>
                  </w:pPr>
                  <w:r>
                    <w:t xml:space="preserve">The Woodward Garbage Service rated increased effective </w:t>
                  </w:r>
                </w:p>
                <w:p w:rsidR="00CF5613" w:rsidRDefault="000B3B8A" w:rsidP="00A73C23">
                  <w:pPr>
                    <w:pStyle w:val="BodyText"/>
                  </w:pPr>
                  <w:r>
                    <w:t xml:space="preserve">February 1, 2017.   </w:t>
                  </w:r>
                </w:p>
                <w:p w:rsidR="000B3B8A" w:rsidRDefault="000B3B8A" w:rsidP="00A73C23">
                  <w:pPr>
                    <w:pStyle w:val="BodyText"/>
                  </w:pPr>
                  <w:r>
                    <w:t xml:space="preserve">Check </w:t>
                  </w:r>
                  <w:proofErr w:type="gramStart"/>
                  <w:r>
                    <w:t>your</w:t>
                  </w:r>
                  <w:proofErr w:type="gramEnd"/>
                  <w:r>
                    <w:t xml:space="preserve"> billing statement for your current amount due.</w:t>
                  </w:r>
                </w:p>
                <w:p w:rsidR="000B3B8A" w:rsidRDefault="000B3B8A" w:rsidP="00A73C23">
                  <w:pPr>
                    <w:pStyle w:val="BodyText"/>
                    <w:rPr>
                      <w:i/>
                      <w:u w:val="single"/>
                    </w:rPr>
                  </w:pPr>
                </w:p>
                <w:p w:rsidR="000B3B8A" w:rsidRDefault="000B3B8A" w:rsidP="00A73C23">
                  <w:pPr>
                    <w:pStyle w:val="BodyText"/>
                  </w:pPr>
                  <w:r w:rsidRPr="000B3B8A">
                    <w:rPr>
                      <w:i/>
                      <w:u w:val="single"/>
                    </w:rPr>
                    <w:t>RESIDENTIAL</w:t>
                  </w:r>
                  <w:r>
                    <w:rPr>
                      <w:i/>
                      <w:u w:val="single"/>
                    </w:rPr>
                    <w:t xml:space="preserve"> Monthly </w:t>
                  </w:r>
                  <w:proofErr w:type="gramStart"/>
                  <w:r>
                    <w:rPr>
                      <w:i/>
                      <w:u w:val="single"/>
                    </w:rPr>
                    <w:t>Service</w:t>
                  </w:r>
                  <w:r w:rsidRPr="000B3B8A">
                    <w:rPr>
                      <w:i/>
                      <w:u w:val="single"/>
                    </w:rPr>
                    <w:t xml:space="preserve"> </w:t>
                  </w:r>
                  <w:r>
                    <w:t xml:space="preserve"> -</w:t>
                  </w:r>
                  <w:proofErr w:type="gramEnd"/>
                </w:p>
                <w:p w:rsidR="000B3B8A" w:rsidRDefault="000B3B8A" w:rsidP="000B3B8A">
                  <w:pPr>
                    <w:pStyle w:val="BodyText"/>
                  </w:pPr>
                  <w:proofErr w:type="spellStart"/>
                  <w:r>
                    <w:t>Toter</w:t>
                  </w:r>
                  <w:proofErr w:type="spellEnd"/>
                  <w:r>
                    <w:t xml:space="preserve"> $13.50 per month</w:t>
                  </w:r>
                </w:p>
                <w:p w:rsidR="000B3B8A" w:rsidRDefault="000B3B8A" w:rsidP="000B3B8A">
                  <w:pPr>
                    <w:pStyle w:val="BodyText"/>
                  </w:pPr>
                  <w:r>
                    <w:t xml:space="preserve">Extra </w:t>
                  </w:r>
                  <w:proofErr w:type="spellStart"/>
                  <w:r>
                    <w:t>Toter</w:t>
                  </w:r>
                  <w:proofErr w:type="spellEnd"/>
                  <w:r>
                    <w:t xml:space="preserve"> - $5.00</w:t>
                  </w:r>
                </w:p>
                <w:p w:rsidR="000B3B8A" w:rsidRDefault="000B3B8A" w:rsidP="00A73C23">
                  <w:pPr>
                    <w:pStyle w:val="BodyText"/>
                  </w:pPr>
                </w:p>
                <w:p w:rsidR="000B3B8A" w:rsidRDefault="000B3B8A" w:rsidP="000B3B8A">
                  <w:pPr>
                    <w:pStyle w:val="BodyText"/>
                    <w:jc w:val="center"/>
                  </w:pPr>
                </w:p>
                <w:p w:rsidR="000B3B8A" w:rsidRDefault="000B3B8A" w:rsidP="000B3B8A">
                  <w:pPr>
                    <w:pStyle w:val="BodyText"/>
                    <w:jc w:val="center"/>
                  </w:pPr>
                </w:p>
                <w:p w:rsidR="000B3B8A" w:rsidRPr="000B3B8A" w:rsidRDefault="000B3B8A" w:rsidP="000B3B8A">
                  <w:pPr>
                    <w:pStyle w:val="BodyText"/>
                    <w:rPr>
                      <w:i/>
                      <w:u w:val="single"/>
                    </w:rPr>
                  </w:pPr>
                  <w:r w:rsidRPr="000B3B8A">
                    <w:rPr>
                      <w:i/>
                      <w:sz w:val="22"/>
                      <w:u w:val="single"/>
                    </w:rPr>
                    <w:t>Commercial Monthly Service</w:t>
                  </w:r>
                </w:p>
                <w:p w:rsidR="000B3B8A" w:rsidRDefault="000B3B8A" w:rsidP="000B3B8A">
                  <w:pPr>
                    <w:pStyle w:val="BodyText"/>
                  </w:pPr>
                  <w:proofErr w:type="spellStart"/>
                  <w:r>
                    <w:t>Toter</w:t>
                  </w:r>
                  <w:proofErr w:type="spellEnd"/>
                  <w:r>
                    <w:tab/>
                  </w:r>
                  <w:r>
                    <w:tab/>
                    <w:t>$13.50</w:t>
                  </w:r>
                </w:p>
                <w:p w:rsidR="000B3B8A" w:rsidRDefault="000B3B8A" w:rsidP="000B3B8A">
                  <w:pPr>
                    <w:pStyle w:val="BodyText"/>
                  </w:pPr>
                  <w:r>
                    <w:t xml:space="preserve">Two </w:t>
                  </w:r>
                  <w:proofErr w:type="spellStart"/>
                  <w:r>
                    <w:t>Toters</w:t>
                  </w:r>
                  <w:proofErr w:type="spellEnd"/>
                  <w:r>
                    <w:tab/>
                    <w:t>$22.50</w:t>
                  </w:r>
                </w:p>
                <w:p w:rsidR="000B3B8A" w:rsidRDefault="000B3B8A" w:rsidP="000B3B8A">
                  <w:pPr>
                    <w:pStyle w:val="BodyText"/>
                  </w:pPr>
                  <w:r>
                    <w:t>1 Yard Con.</w:t>
                  </w:r>
                  <w:r>
                    <w:tab/>
                    <w:t>$37.50</w:t>
                  </w:r>
                </w:p>
                <w:p w:rsidR="000B3B8A" w:rsidRDefault="000B3B8A" w:rsidP="000B3B8A">
                  <w:pPr>
                    <w:pStyle w:val="BodyText"/>
                  </w:pPr>
                  <w:r>
                    <w:t>1.5 Yard</w:t>
                  </w:r>
                  <w:r>
                    <w:tab/>
                    <w:t>$47.50</w:t>
                  </w:r>
                </w:p>
                <w:p w:rsidR="000B3B8A" w:rsidRDefault="000B3B8A" w:rsidP="000B3B8A">
                  <w:pPr>
                    <w:pStyle w:val="BodyText"/>
                  </w:pPr>
                  <w:r>
                    <w:t>2 Yard</w:t>
                  </w:r>
                  <w:r>
                    <w:tab/>
                  </w:r>
                  <w:r>
                    <w:tab/>
                    <w:t>$57.50</w:t>
                  </w:r>
                </w:p>
                <w:p w:rsidR="000B3B8A" w:rsidRDefault="000B3B8A" w:rsidP="000B3B8A">
                  <w:pPr>
                    <w:pStyle w:val="BodyText"/>
                  </w:pPr>
                  <w:r>
                    <w:t>3 Yard</w:t>
                  </w:r>
                  <w:r>
                    <w:tab/>
                  </w:r>
                  <w:r>
                    <w:tab/>
                    <w:t>$67.50</w:t>
                  </w:r>
                </w:p>
                <w:p w:rsidR="000B3B8A" w:rsidRDefault="000B3B8A" w:rsidP="000B3B8A">
                  <w:pPr>
                    <w:pStyle w:val="BodyText"/>
                  </w:pPr>
                  <w:r>
                    <w:t>4 Yard</w:t>
                  </w:r>
                  <w:r>
                    <w:tab/>
                  </w:r>
                  <w:r>
                    <w:tab/>
                    <w:t>$77.50</w:t>
                  </w:r>
                </w:p>
                <w:p w:rsidR="000B3B8A" w:rsidRDefault="000B3B8A" w:rsidP="000B3B8A">
                  <w:pPr>
                    <w:pStyle w:val="BodyText"/>
                  </w:pPr>
                  <w:r>
                    <w:t>6 Yard</w:t>
                  </w:r>
                  <w:r>
                    <w:tab/>
                  </w:r>
                  <w:r>
                    <w:tab/>
                    <w:t>$107.50</w:t>
                  </w:r>
                </w:p>
                <w:p w:rsidR="000B3B8A" w:rsidRDefault="000B3B8A" w:rsidP="000B3B8A">
                  <w:pPr>
                    <w:pStyle w:val="BodyText"/>
                  </w:pPr>
                  <w:r>
                    <w:t>8 Yard</w:t>
                  </w:r>
                  <w:r>
                    <w:tab/>
                  </w:r>
                  <w:r>
                    <w:tab/>
                    <w:t>$142.50</w:t>
                  </w:r>
                </w:p>
                <w:p w:rsidR="000B3B8A" w:rsidRPr="00B54D16" w:rsidRDefault="000B3B8A" w:rsidP="000B3B8A">
                  <w:pPr>
                    <w:pStyle w:val="BodyText"/>
                  </w:pPr>
                </w:p>
              </w:txbxContent>
            </v:textbox>
            <w10:wrap side="left" anchorx="page" anchory="page"/>
          </v:shape>
        </w:pict>
      </w:r>
      <w:r w:rsidR="004000A5">
        <w:rPr>
          <w:noProof/>
        </w:rPr>
        <w:pict>
          <v:shape id="_x0000_s1208" type="#_x0000_t201" style="position:absolute;margin-left:470pt;margin-top:412.95pt;width:94.05pt;height:218.85pt;z-index:251667968;mso-wrap-distance-left:2.88pt;mso-wrap-distance-top:2.88pt;mso-wrap-distance-right:2.88pt;mso-wrap-distance-bottom:2.88pt;mso-position-horizontal-relative:page;mso-position-vertical-relative:page" stroked="f" strokeweight="0" insetpen="t" o:cliptowrap="t">
            <v:shadow color="#ccc"/>
            <v:textbox inset="0,0,0,0"/>
            <w10:wrap side="left" anchorx="page" anchory="page"/>
          </v:shape>
        </w:pict>
      </w:r>
      <w:r w:rsidR="004000A5">
        <w:rPr>
          <w:noProof/>
        </w:rPr>
        <w:pict>
          <v:rect id="_x0000_s1144" style="position:absolute;margin-left:47.75pt;margin-top:319.95pt;width:122.25pt;height:61.3pt;z-index:251665920;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p>
    <w:sectPr w:rsidR="0053336B" w:rsidSect="0053336B">
      <w:type w:val="nextColumn"/>
      <w:pgSz w:w="12240" w:h="15840" w:code="1"/>
      <w:pgMar w:top="864" w:right="878" w:bottom="864" w:left="878"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udy Old Style">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BA1494"/>
    <w:lvl w:ilvl="0">
      <w:start w:val="1"/>
      <w:numFmt w:val="decimal"/>
      <w:lvlText w:val="%1."/>
      <w:lvlJc w:val="left"/>
      <w:pPr>
        <w:tabs>
          <w:tab w:val="num" w:pos="1800"/>
        </w:tabs>
        <w:ind w:left="1800" w:hanging="360"/>
      </w:pPr>
    </w:lvl>
  </w:abstractNum>
  <w:abstractNum w:abstractNumId="1">
    <w:nsid w:val="FFFFFF7D"/>
    <w:multiLevelType w:val="singleLevel"/>
    <w:tmpl w:val="58BEC774"/>
    <w:lvl w:ilvl="0">
      <w:start w:val="1"/>
      <w:numFmt w:val="decimal"/>
      <w:lvlText w:val="%1."/>
      <w:lvlJc w:val="left"/>
      <w:pPr>
        <w:tabs>
          <w:tab w:val="num" w:pos="1440"/>
        </w:tabs>
        <w:ind w:left="1440" w:hanging="360"/>
      </w:pPr>
    </w:lvl>
  </w:abstractNum>
  <w:abstractNum w:abstractNumId="2">
    <w:nsid w:val="FFFFFF7E"/>
    <w:multiLevelType w:val="singleLevel"/>
    <w:tmpl w:val="4E3EF7FE"/>
    <w:lvl w:ilvl="0">
      <w:start w:val="1"/>
      <w:numFmt w:val="decimal"/>
      <w:lvlText w:val="%1."/>
      <w:lvlJc w:val="left"/>
      <w:pPr>
        <w:tabs>
          <w:tab w:val="num" w:pos="1080"/>
        </w:tabs>
        <w:ind w:left="1080" w:hanging="360"/>
      </w:pPr>
    </w:lvl>
  </w:abstractNum>
  <w:abstractNum w:abstractNumId="3">
    <w:nsid w:val="FFFFFF7F"/>
    <w:multiLevelType w:val="singleLevel"/>
    <w:tmpl w:val="E730B0A4"/>
    <w:lvl w:ilvl="0">
      <w:start w:val="1"/>
      <w:numFmt w:val="decimal"/>
      <w:lvlText w:val="%1."/>
      <w:lvlJc w:val="left"/>
      <w:pPr>
        <w:tabs>
          <w:tab w:val="num" w:pos="720"/>
        </w:tabs>
        <w:ind w:left="720" w:hanging="360"/>
      </w:pPr>
    </w:lvl>
  </w:abstractNum>
  <w:abstractNum w:abstractNumId="4">
    <w:nsid w:val="FFFFFF80"/>
    <w:multiLevelType w:val="singleLevel"/>
    <w:tmpl w:val="EF22A48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4D89F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BA7C04"/>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3F9EE3CE"/>
    <w:lvl w:ilvl="0">
      <w:start w:val="1"/>
      <w:numFmt w:val="decimal"/>
      <w:lvlText w:val="%1."/>
      <w:lvlJc w:val="left"/>
      <w:pPr>
        <w:tabs>
          <w:tab w:val="num" w:pos="360"/>
        </w:tabs>
        <w:ind w:left="360" w:hanging="360"/>
      </w:pPr>
    </w:lvl>
  </w:abstractNum>
  <w:abstractNum w:abstractNumId="8">
    <w:nsid w:val="FFFFFF89"/>
    <w:multiLevelType w:val="singleLevel"/>
    <w:tmpl w:val="5440B16A"/>
    <w:lvl w:ilvl="0">
      <w:start w:val="1"/>
      <w:numFmt w:val="bullet"/>
      <w:lvlText w:val=""/>
      <w:lvlJc w:val="left"/>
      <w:pPr>
        <w:tabs>
          <w:tab w:val="num" w:pos="360"/>
        </w:tabs>
        <w:ind w:left="360" w:hanging="360"/>
      </w:pPr>
      <w:rPr>
        <w:rFonts w:ascii="Symbol" w:hAnsi="Symbol" w:hint="default"/>
      </w:rPr>
    </w:lvl>
  </w:abstractNum>
  <w:abstractNum w:abstractNumId="9">
    <w:nsid w:val="0FBC4626"/>
    <w:multiLevelType w:val="hybridMultilevel"/>
    <w:tmpl w:val="B53C3DEE"/>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78"/>
  <w:drawingGridVerticalSpacing w:val="106"/>
  <w:displayHorizontalDrawingGridEvery w:val="0"/>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6068"/>
    <w:rsid w:val="000B3B8A"/>
    <w:rsid w:val="00110AB4"/>
    <w:rsid w:val="00144118"/>
    <w:rsid w:val="0015327A"/>
    <w:rsid w:val="002C3B28"/>
    <w:rsid w:val="003440FC"/>
    <w:rsid w:val="00345C16"/>
    <w:rsid w:val="003E6F76"/>
    <w:rsid w:val="004000A5"/>
    <w:rsid w:val="004158FF"/>
    <w:rsid w:val="004C0CCA"/>
    <w:rsid w:val="004F3942"/>
    <w:rsid w:val="00501C76"/>
    <w:rsid w:val="00506068"/>
    <w:rsid w:val="005063B3"/>
    <w:rsid w:val="005102BB"/>
    <w:rsid w:val="0053336B"/>
    <w:rsid w:val="00592850"/>
    <w:rsid w:val="00602BB6"/>
    <w:rsid w:val="006326D9"/>
    <w:rsid w:val="006E62E4"/>
    <w:rsid w:val="00745704"/>
    <w:rsid w:val="00752233"/>
    <w:rsid w:val="00790D4F"/>
    <w:rsid w:val="00792029"/>
    <w:rsid w:val="007C7FA2"/>
    <w:rsid w:val="007F5D43"/>
    <w:rsid w:val="0081058C"/>
    <w:rsid w:val="0082316F"/>
    <w:rsid w:val="00832DB6"/>
    <w:rsid w:val="00847A6F"/>
    <w:rsid w:val="008C604C"/>
    <w:rsid w:val="008D79CF"/>
    <w:rsid w:val="009168A1"/>
    <w:rsid w:val="00994176"/>
    <w:rsid w:val="009942C9"/>
    <w:rsid w:val="009A7FEC"/>
    <w:rsid w:val="009B2437"/>
    <w:rsid w:val="009B56E2"/>
    <w:rsid w:val="009C2A90"/>
    <w:rsid w:val="00A1175F"/>
    <w:rsid w:val="00A73C23"/>
    <w:rsid w:val="00AD6D09"/>
    <w:rsid w:val="00AE61BB"/>
    <w:rsid w:val="00B54D16"/>
    <w:rsid w:val="00B7325A"/>
    <w:rsid w:val="00BD45DF"/>
    <w:rsid w:val="00BE368E"/>
    <w:rsid w:val="00C122A0"/>
    <w:rsid w:val="00CA7021"/>
    <w:rsid w:val="00CF5613"/>
    <w:rsid w:val="00E46133"/>
    <w:rsid w:val="00E940A9"/>
    <w:rsid w:val="00EA1D5F"/>
    <w:rsid w:val="00F45B68"/>
    <w:rsid w:val="00F95C8D"/>
    <w:rsid w:val="00FA0C40"/>
    <w:rsid w:val="00FD3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4"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95C8D"/>
    <w:pPr>
      <w:spacing w:after="96" w:line="249" w:lineRule="auto"/>
    </w:pPr>
    <w:rPr>
      <w:rFonts w:ascii="Arial" w:hAnsi="Arial"/>
      <w:color w:val="000000"/>
      <w:kern w:val="28"/>
    </w:rPr>
  </w:style>
  <w:style w:type="paragraph" w:styleId="Heading1">
    <w:name w:val="heading 1"/>
    <w:next w:val="Normal"/>
    <w:qFormat/>
    <w:rsid w:val="002C3B28"/>
    <w:pPr>
      <w:outlineLvl w:val="0"/>
    </w:pPr>
    <w:rPr>
      <w:rFonts w:ascii="Garamond" w:hAnsi="Garamond"/>
      <w:color w:val="336666"/>
      <w:kern w:val="28"/>
      <w:sz w:val="48"/>
      <w:lang w:val="en"/>
    </w:rPr>
  </w:style>
  <w:style w:type="paragraph" w:styleId="Heading2">
    <w:name w:val="heading 2"/>
    <w:basedOn w:val="Normal"/>
    <w:qFormat/>
    <w:rsid w:val="004F3942"/>
    <w:pPr>
      <w:jc w:val="center"/>
      <w:outlineLvl w:val="1"/>
    </w:pPr>
    <w:rPr>
      <w:rFonts w:ascii="Arial Black" w:hAnsi="Arial Black"/>
      <w:color w:val="auto"/>
    </w:rPr>
  </w:style>
  <w:style w:type="paragraph" w:styleId="Heading4">
    <w:name w:val="heading 4"/>
    <w:qFormat/>
    <w:rsid w:val="0053336B"/>
    <w:pPr>
      <w:spacing w:after="83"/>
      <w:outlineLvl w:val="3"/>
    </w:pPr>
    <w:rPr>
      <w:rFonts w:ascii="Goudy Old Style" w:hAnsi="Goudy Old Style"/>
      <w:b/>
      <w:bCs/>
      <w:color w:val="336666"/>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link w:val="addressChar"/>
    <w:rsid w:val="004F3942"/>
    <w:pPr>
      <w:jc w:val="center"/>
    </w:pPr>
    <w:rPr>
      <w:rFonts w:ascii="Arial" w:hAnsi="Arial" w:cs="Arial"/>
      <w:kern w:val="28"/>
    </w:rPr>
  </w:style>
  <w:style w:type="character" w:customStyle="1" w:styleId="addressChar">
    <w:name w:val="address Char"/>
    <w:link w:val="address"/>
    <w:rsid w:val="004F3942"/>
    <w:rPr>
      <w:rFonts w:ascii="Arial" w:hAnsi="Arial" w:cs="Arial"/>
      <w:kern w:val="28"/>
      <w:lang w:val="en-US" w:eastAsia="en-US" w:bidi="ar-SA"/>
    </w:rPr>
  </w:style>
  <w:style w:type="paragraph" w:customStyle="1" w:styleId="Pullquote">
    <w:name w:val="Pullquote"/>
    <w:rsid w:val="0082316F"/>
    <w:pPr>
      <w:pBdr>
        <w:top w:val="single" w:sz="12" w:space="5" w:color="336666"/>
        <w:bottom w:val="single" w:sz="12" w:space="5" w:color="336666"/>
      </w:pBdr>
      <w:shd w:val="clear" w:color="auto" w:fill="FDFDC3"/>
      <w:spacing w:line="360" w:lineRule="auto"/>
      <w:jc w:val="center"/>
    </w:pPr>
    <w:rPr>
      <w:rFonts w:ascii="Arial" w:hAnsi="Arial"/>
      <w:b/>
      <w:color w:val="000000"/>
      <w:kern w:val="28"/>
      <w:sz w:val="18"/>
      <w:szCs w:val="18"/>
      <w:lang w:val="en"/>
    </w:rPr>
  </w:style>
  <w:style w:type="paragraph" w:customStyle="1" w:styleId="listtext">
    <w:name w:val="list text"/>
    <w:semiHidden/>
    <w:rsid w:val="00F45B68"/>
    <w:pPr>
      <w:framePr w:hSpace="180" w:wrap="around" w:vAnchor="text" w:hAnchor="page" w:x="9024" w:y="-13"/>
    </w:pPr>
    <w:rPr>
      <w:rFonts w:ascii="Arial" w:hAnsi="Arial" w:cs="Arial"/>
      <w:color w:val="000000"/>
      <w:kern w:val="28"/>
      <w:lang w:val="en"/>
    </w:rPr>
  </w:style>
  <w:style w:type="paragraph" w:customStyle="1" w:styleId="tagline">
    <w:name w:val="tagline"/>
    <w:basedOn w:val="Normal"/>
    <w:rsid w:val="00F45B68"/>
    <w:pPr>
      <w:jc w:val="center"/>
    </w:pPr>
    <w:rPr>
      <w:rFonts w:ascii="Garamond" w:hAnsi="Garamond"/>
      <w:i/>
    </w:rPr>
  </w:style>
  <w:style w:type="paragraph" w:styleId="BodyText">
    <w:name w:val="Body Text"/>
    <w:rsid w:val="004F3942"/>
    <w:pPr>
      <w:spacing w:after="120"/>
    </w:pPr>
    <w:rPr>
      <w:rFonts w:ascii="Arial" w:hAnsi="Arial"/>
      <w:kern w:val="28"/>
      <w:lang w:val="en"/>
    </w:rPr>
  </w:style>
  <w:style w:type="paragraph" w:styleId="TOCHeading">
    <w:name w:val="TOC Heading"/>
    <w:basedOn w:val="Heading4"/>
    <w:qFormat/>
    <w:rsid w:val="002C3B28"/>
    <w:pPr>
      <w:spacing w:after="0"/>
    </w:pPr>
    <w:rPr>
      <w:rFonts w:ascii="Garamond" w:hAnsi="Garamond"/>
      <w:b w:val="0"/>
      <w:sz w:val="28"/>
      <w:szCs w:val="28"/>
      <w:lang w:val="en"/>
    </w:rPr>
  </w:style>
  <w:style w:type="paragraph" w:customStyle="1" w:styleId="Caption1">
    <w:name w:val="Caption1"/>
    <w:basedOn w:val="Normal"/>
    <w:rsid w:val="00F45B68"/>
    <w:pPr>
      <w:spacing w:after="0" w:line="240" w:lineRule="auto"/>
      <w:jc w:val="center"/>
    </w:pPr>
    <w:rPr>
      <w:rFonts w:cs="Arial"/>
      <w:sz w:val="18"/>
      <w:szCs w:val="18"/>
      <w:lang w:val="en"/>
    </w:rPr>
  </w:style>
  <w:style w:type="paragraph" w:customStyle="1" w:styleId="Masthead">
    <w:name w:val="Masthead"/>
    <w:basedOn w:val="Normal"/>
    <w:rsid w:val="00752233"/>
    <w:pPr>
      <w:spacing w:after="0" w:line="240" w:lineRule="auto"/>
      <w:jc w:val="center"/>
    </w:pPr>
    <w:rPr>
      <w:rFonts w:ascii="Garamond" w:hAnsi="Garamond"/>
      <w:color w:val="336666"/>
      <w:sz w:val="96"/>
      <w:szCs w:val="96"/>
    </w:rPr>
  </w:style>
  <w:style w:type="paragraph" w:customStyle="1" w:styleId="VolumeandIssue">
    <w:name w:val="Volume and Issue"/>
    <w:basedOn w:val="Normal"/>
    <w:rsid w:val="00F95C8D"/>
    <w:pPr>
      <w:spacing w:after="0" w:line="240" w:lineRule="auto"/>
    </w:pPr>
    <w:rPr>
      <w:rFonts w:cs="Arial"/>
      <w:b/>
      <w:bCs/>
      <w:color w:val="auto"/>
      <w:spacing w:val="20"/>
      <w:sz w:val="16"/>
      <w:szCs w:val="16"/>
      <w:lang w:val="en"/>
    </w:rPr>
  </w:style>
  <w:style w:type="paragraph" w:customStyle="1" w:styleId="TOCText">
    <w:name w:val="TOC Text"/>
    <w:basedOn w:val="Normal"/>
    <w:rsid w:val="002C3B28"/>
    <w:pPr>
      <w:tabs>
        <w:tab w:val="right" w:pos="2250"/>
      </w:tabs>
      <w:spacing w:after="0" w:line="360" w:lineRule="exact"/>
    </w:pPr>
    <w:rPr>
      <w:color w:val="auto"/>
      <w:kern w:val="0"/>
      <w:sz w:val="16"/>
      <w:szCs w:val="16"/>
    </w:rPr>
  </w:style>
  <w:style w:type="paragraph" w:customStyle="1" w:styleId="Address2">
    <w:name w:val="Address 2"/>
    <w:basedOn w:val="address"/>
    <w:link w:val="Address2Char"/>
    <w:rsid w:val="0082316F"/>
    <w:rPr>
      <w:b/>
    </w:rPr>
  </w:style>
  <w:style w:type="character" w:customStyle="1" w:styleId="Address2Char">
    <w:name w:val="Address 2 Char"/>
    <w:link w:val="Address2"/>
    <w:rsid w:val="0082316F"/>
    <w:rPr>
      <w:rFonts w:ascii="Arial" w:hAnsi="Arial" w:cs="Arial"/>
      <w:b/>
      <w:kern w:val="28"/>
      <w:lang w:val="en-US" w:eastAsia="en-US" w:bidi="ar-SA"/>
    </w:rPr>
  </w:style>
  <w:style w:type="character" w:styleId="PageNumber">
    <w:name w:val="page number"/>
    <w:rsid w:val="00F95C8D"/>
    <w:rPr>
      <w:rFonts w:ascii="Garamond" w:hAnsi="Garamond"/>
      <w:b/>
      <w:sz w:val="32"/>
      <w:szCs w:val="32"/>
    </w:rPr>
  </w:style>
  <w:style w:type="paragraph" w:styleId="BalloonText">
    <w:name w:val="Balloon Text"/>
    <w:basedOn w:val="Normal"/>
    <w:link w:val="BalloonTextChar"/>
    <w:uiPriority w:val="99"/>
    <w:semiHidden/>
    <w:unhideWhenUsed/>
    <w:rsid w:val="00CA702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A7021"/>
    <w:rPr>
      <w:rFonts w:ascii="Tahoma" w:hAnsi="Tahoma" w:cs="Tahoma"/>
      <w:color w:val="000000"/>
      <w:kern w:val="28"/>
      <w:sz w:val="16"/>
      <w:szCs w:val="16"/>
    </w:rPr>
  </w:style>
  <w:style w:type="paragraph" w:styleId="NoSpacing">
    <w:name w:val="No Spacing"/>
    <w:uiPriority w:val="1"/>
    <w:qFormat/>
    <w:rsid w:val="00CA7021"/>
    <w:rPr>
      <w:rFonts w:ascii="Arial" w:hAnsi="Arial"/>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4710">
      <w:bodyDiv w:val="1"/>
      <w:marLeft w:val="0"/>
      <w:marRight w:val="0"/>
      <w:marTop w:val="0"/>
      <w:marBottom w:val="0"/>
      <w:divBdr>
        <w:top w:val="none" w:sz="0" w:space="0" w:color="auto"/>
        <w:left w:val="none" w:sz="0" w:space="0" w:color="auto"/>
        <w:bottom w:val="none" w:sz="0" w:space="0" w:color="auto"/>
        <w:right w:val="none" w:sz="0" w:space="0" w:color="auto"/>
      </w:divBdr>
    </w:div>
    <w:div w:id="568080864">
      <w:bodyDiv w:val="1"/>
      <w:marLeft w:val="0"/>
      <w:marRight w:val="0"/>
      <w:marTop w:val="0"/>
      <w:marBottom w:val="0"/>
      <w:divBdr>
        <w:top w:val="none" w:sz="0" w:space="0" w:color="auto"/>
        <w:left w:val="none" w:sz="0" w:space="0" w:color="auto"/>
        <w:bottom w:val="none" w:sz="0" w:space="0" w:color="auto"/>
        <w:right w:val="none" w:sz="0" w:space="0" w:color="auto"/>
      </w:divBdr>
    </w:div>
    <w:div w:id="1265843595">
      <w:bodyDiv w:val="1"/>
      <w:marLeft w:val="0"/>
      <w:marRight w:val="0"/>
      <w:marTop w:val="0"/>
      <w:marBottom w:val="0"/>
      <w:divBdr>
        <w:top w:val="none" w:sz="0" w:space="0" w:color="auto"/>
        <w:left w:val="none" w:sz="0" w:space="0" w:color="auto"/>
        <w:bottom w:val="none" w:sz="0" w:space="0" w:color="auto"/>
        <w:right w:val="none" w:sz="0" w:space="0" w:color="auto"/>
      </w:divBdr>
    </w:div>
    <w:div w:id="16239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www.google.com/url?sa=i&amp;rct=j&amp;q=&amp;esrc=s&amp;source=images&amp;cd=&amp;cad=rja&amp;uact=8&amp;ved=0ahUKEwiY19a4upXSAhUh4IMKHWumBigQjRwIBw&amp;url=http://www.clipartkid.com/no-parking-sign-cliparts/&amp;bvm=bv.147134024,d.amc&amp;psig=AFQjCNFJaFpTupd7QZbsbG0DRxYhHZXqpA&amp;ust=1487363133739723" TargetMode="External"/><Relationship Id="rId12" Type="http://schemas.openxmlformats.org/officeDocument/2006/relationships/hyperlink" Target="http://www.google.com/url?sa=i&amp;rct=j&amp;q=&amp;esrc=s&amp;source=images&amp;cd=&amp;ved=0ahUKEwiJgY6wy5XSAhWm7IMKHT4hBXQQjRwIBw&amp;url=http://www.clipartkid.com/mark-your-calendar-cliparts/&amp;bvm=bv.147134024,d.amc&amp;psig=AFQjCNFzZsG4n7UTuun-3mAqadABiVW9EA&amp;ust=148736785668461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s://www.google.com/imgres?imgurl=https://thumb1.shutterstock.com/display_pic_with_logo/256636/256636,1283888617,4/stock-vector-dog-hunting-rabbit-60551479.jpg&amp;imgrefurl=https://www.shutterstock.com/search/dog%2Brunning%2Bsilhouette&amp;docid=bSuqmmdWGdO4NM&amp;tbnid=zL7YHA4ToMi7eM:&amp;vet=1&amp;w=450&amp;h=254&amp;bih=491&amp;biw=1387&amp;q=dogs%20running%20clipart&amp;ved=0ahUKEwjz4v74tpXSAhUC4YMKHaWzCPw4yAEQMwgCKAAwAA&amp;iact=mrc&amp;uact=8"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google.com/imgres?imgurl=https://thumb1.shutterstock.com/display_pic_with_logo/256636/256636,1283888617,4/stock-vector-dog-hunting-rabbit-60551479.jpg&amp;imgrefurl=https://www.shutterstock.com/search/dog%2Brunning%2Bsilhouette&amp;docid=bSuqmmdWGdO4NM&amp;tbnid=zL7YHA4ToMi7eM:&amp;vet=1&amp;w=450&amp;h=254&amp;bih=491&amp;biw=1387&amp;q=dogs%20running%20clipart&amp;ved=0ahUKEwjz4v74tpXSAhUC4YMKHaWzCPw4yAEQMwgCKAAwAA&amp;iact=mrc&amp;uact=8" TargetMode="External"/><Relationship Id="rId14" Type="http://schemas.openxmlformats.org/officeDocument/2006/relationships/hyperlink" Target="http://www.google.com/url?sa=i&amp;rct=j&amp;q=&amp;esrc=s&amp;source=images&amp;cd=&amp;cad=rja&amp;uact=8&amp;ved=0ahUKEwjt-qrqx5XSAhVL9YMKHc7qDeMQjRwIBw&amp;url=http://www.threeriversmi.org/2015/03/4513/&amp;bvm=bv.147134024,d.amc&amp;psig=AFQjCNH2VjQ5ktbmETdc8Tapf1Dnrxd27A&amp;ust=14873668639385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3</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kenesaw</dc:creator>
  <cp:lastModifiedBy>kenesaw</cp:lastModifiedBy>
  <cp:revision>21</cp:revision>
  <cp:lastPrinted>2017-02-17T17:19:00Z</cp:lastPrinted>
  <dcterms:created xsi:type="dcterms:W3CDTF">2017-02-16T16:33:00Z</dcterms:created>
  <dcterms:modified xsi:type="dcterms:W3CDTF">2017-02-17T17:20:00Z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TC060875001033</vt:lpwstr>
  </property>
</Properties>
</file>